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81" w:rsidRPr="001D493A" w:rsidRDefault="003D2D81" w:rsidP="001D493A">
      <w:pPr>
        <w:autoSpaceDE w:val="0"/>
        <w:autoSpaceDN w:val="0"/>
        <w:adjustRightInd w:val="0"/>
        <w:outlineLvl w:val="0"/>
        <w:rPr>
          <w:b/>
          <w:sz w:val="24"/>
          <w:szCs w:val="24"/>
        </w:rPr>
      </w:pPr>
    </w:p>
    <w:p w:rsidR="004F199B" w:rsidRPr="00DA055A" w:rsidRDefault="004F199B" w:rsidP="001D493A">
      <w:pPr>
        <w:widowControl w:val="0"/>
        <w:tabs>
          <w:tab w:val="left" w:pos="11265"/>
        </w:tabs>
        <w:autoSpaceDE w:val="0"/>
        <w:autoSpaceDN w:val="0"/>
        <w:adjustRightInd w:val="0"/>
        <w:rPr>
          <w:bCs/>
          <w:sz w:val="24"/>
          <w:szCs w:val="24"/>
        </w:rPr>
      </w:pPr>
      <w:r w:rsidRPr="001D493A">
        <w:rPr>
          <w:b/>
          <w:bCs/>
          <w:sz w:val="24"/>
          <w:szCs w:val="24"/>
        </w:rPr>
        <w:tab/>
      </w:r>
      <w:r w:rsidR="00C73CF7">
        <w:rPr>
          <w:b/>
          <w:bCs/>
          <w:sz w:val="24"/>
          <w:szCs w:val="24"/>
        </w:rPr>
        <w:t xml:space="preserve">      </w:t>
      </w:r>
      <w:r w:rsidRPr="00DA055A">
        <w:rPr>
          <w:bCs/>
          <w:sz w:val="24"/>
          <w:szCs w:val="24"/>
        </w:rPr>
        <w:t xml:space="preserve">Приложение к письму от                  </w:t>
      </w:r>
    </w:p>
    <w:p w:rsidR="00C73CF7" w:rsidRPr="00DA055A" w:rsidRDefault="004F199B" w:rsidP="00C73CF7">
      <w:pPr>
        <w:widowControl w:val="0"/>
        <w:tabs>
          <w:tab w:val="left" w:pos="10632"/>
        </w:tabs>
        <w:autoSpaceDE w:val="0"/>
        <w:autoSpaceDN w:val="0"/>
        <w:adjustRightInd w:val="0"/>
        <w:rPr>
          <w:bCs/>
          <w:sz w:val="24"/>
          <w:szCs w:val="24"/>
        </w:rPr>
      </w:pPr>
      <w:r w:rsidRPr="00DA055A">
        <w:rPr>
          <w:bCs/>
          <w:sz w:val="24"/>
          <w:szCs w:val="24"/>
        </w:rPr>
        <w:t xml:space="preserve">                                                                                                                                                                 </w:t>
      </w:r>
      <w:r w:rsidR="00AD0366" w:rsidRPr="00DA055A">
        <w:rPr>
          <w:bCs/>
          <w:sz w:val="24"/>
          <w:szCs w:val="24"/>
        </w:rPr>
        <w:t xml:space="preserve">           </w:t>
      </w:r>
      <w:r w:rsidR="00C73CF7">
        <w:rPr>
          <w:bCs/>
          <w:sz w:val="24"/>
          <w:szCs w:val="24"/>
        </w:rPr>
        <w:t xml:space="preserve">     </w:t>
      </w:r>
      <w:r w:rsidR="00AD0366" w:rsidRPr="00DA055A">
        <w:rPr>
          <w:bCs/>
          <w:sz w:val="24"/>
          <w:szCs w:val="24"/>
        </w:rPr>
        <w:t xml:space="preserve"> </w:t>
      </w:r>
      <w:r w:rsidRPr="00DA055A">
        <w:rPr>
          <w:bCs/>
          <w:sz w:val="24"/>
          <w:szCs w:val="24"/>
        </w:rPr>
        <w:t>____. 1</w:t>
      </w:r>
      <w:r w:rsidR="00B1289A" w:rsidRPr="00DA055A">
        <w:rPr>
          <w:bCs/>
          <w:sz w:val="24"/>
          <w:szCs w:val="24"/>
        </w:rPr>
        <w:t>2</w:t>
      </w:r>
      <w:r w:rsidRPr="00DA055A">
        <w:rPr>
          <w:bCs/>
          <w:sz w:val="24"/>
          <w:szCs w:val="24"/>
        </w:rPr>
        <w:t xml:space="preserve">.2020  </w:t>
      </w:r>
      <w:r w:rsidR="00C73CF7" w:rsidRPr="00DA055A">
        <w:rPr>
          <w:bCs/>
          <w:sz w:val="24"/>
          <w:szCs w:val="24"/>
        </w:rPr>
        <w:t>№_______________</w:t>
      </w:r>
    </w:p>
    <w:p w:rsidR="00C73CF7" w:rsidRDefault="00C73CF7" w:rsidP="00F522A7">
      <w:pPr>
        <w:widowControl w:val="0"/>
        <w:tabs>
          <w:tab w:val="left" w:pos="10632"/>
        </w:tabs>
        <w:autoSpaceDE w:val="0"/>
        <w:autoSpaceDN w:val="0"/>
        <w:adjustRightInd w:val="0"/>
        <w:rPr>
          <w:b/>
          <w:bCs/>
          <w:sz w:val="24"/>
          <w:szCs w:val="24"/>
        </w:rPr>
      </w:pPr>
      <w:r>
        <w:rPr>
          <w:bCs/>
          <w:sz w:val="24"/>
          <w:szCs w:val="24"/>
        </w:rPr>
        <w:t xml:space="preserve">            </w:t>
      </w:r>
    </w:p>
    <w:p w:rsidR="003D2D81" w:rsidRPr="00DA055A" w:rsidRDefault="006C26AC" w:rsidP="001D493A">
      <w:pPr>
        <w:widowControl w:val="0"/>
        <w:autoSpaceDE w:val="0"/>
        <w:autoSpaceDN w:val="0"/>
        <w:adjustRightInd w:val="0"/>
        <w:jc w:val="center"/>
        <w:rPr>
          <w:b/>
          <w:bCs/>
          <w:sz w:val="24"/>
          <w:szCs w:val="24"/>
        </w:rPr>
      </w:pPr>
      <w:r w:rsidRPr="00DA055A">
        <w:rPr>
          <w:b/>
          <w:bCs/>
          <w:sz w:val="24"/>
          <w:szCs w:val="24"/>
        </w:rPr>
        <w:t xml:space="preserve">Информация об исполнении </w:t>
      </w:r>
    </w:p>
    <w:p w:rsidR="003D2D81" w:rsidRPr="00DA055A" w:rsidRDefault="003D2D81" w:rsidP="001D493A">
      <w:pPr>
        <w:widowControl w:val="0"/>
        <w:autoSpaceDE w:val="0"/>
        <w:autoSpaceDN w:val="0"/>
        <w:adjustRightInd w:val="0"/>
        <w:jc w:val="center"/>
        <w:rPr>
          <w:b/>
          <w:bCs/>
          <w:sz w:val="24"/>
          <w:szCs w:val="24"/>
        </w:rPr>
      </w:pPr>
      <w:r w:rsidRPr="00DA055A">
        <w:rPr>
          <w:b/>
          <w:bCs/>
          <w:sz w:val="24"/>
          <w:szCs w:val="24"/>
        </w:rPr>
        <w:t>мероприятий («дорожная карта») по содействию развитию</w:t>
      </w:r>
    </w:p>
    <w:p w:rsidR="003D2D81" w:rsidRPr="00DA055A" w:rsidRDefault="003D2D81" w:rsidP="001D493A">
      <w:pPr>
        <w:widowControl w:val="0"/>
        <w:autoSpaceDE w:val="0"/>
        <w:autoSpaceDN w:val="0"/>
        <w:adjustRightInd w:val="0"/>
        <w:jc w:val="center"/>
        <w:rPr>
          <w:b/>
          <w:bCs/>
          <w:sz w:val="24"/>
          <w:szCs w:val="24"/>
        </w:rPr>
      </w:pPr>
      <w:r w:rsidRPr="00DA055A">
        <w:rPr>
          <w:b/>
          <w:bCs/>
          <w:sz w:val="24"/>
          <w:szCs w:val="24"/>
        </w:rPr>
        <w:t xml:space="preserve">конкуренции на территории Нижневартовского района </w:t>
      </w:r>
      <w:r w:rsidR="00B81324" w:rsidRPr="00DA055A">
        <w:rPr>
          <w:b/>
          <w:bCs/>
          <w:sz w:val="24"/>
          <w:szCs w:val="24"/>
        </w:rPr>
        <w:t xml:space="preserve">за </w:t>
      </w:r>
      <w:r w:rsidR="00936CC0" w:rsidRPr="00DA055A">
        <w:rPr>
          <w:b/>
          <w:bCs/>
          <w:sz w:val="24"/>
          <w:szCs w:val="24"/>
        </w:rPr>
        <w:t xml:space="preserve">2020 год </w:t>
      </w:r>
    </w:p>
    <w:p w:rsidR="003D2D81" w:rsidRPr="00DA055A" w:rsidRDefault="003D2D81" w:rsidP="001D493A">
      <w:pPr>
        <w:autoSpaceDE w:val="0"/>
        <w:autoSpaceDN w:val="0"/>
        <w:adjustRightInd w:val="0"/>
        <w:jc w:val="center"/>
        <w:rPr>
          <w:b/>
          <w:sz w:val="24"/>
          <w:szCs w:val="24"/>
        </w:rPr>
      </w:pPr>
    </w:p>
    <w:p w:rsidR="00121056" w:rsidRPr="00DA055A" w:rsidRDefault="00121056" w:rsidP="00106BB4">
      <w:pPr>
        <w:autoSpaceDE w:val="0"/>
        <w:autoSpaceDN w:val="0"/>
        <w:adjustRightInd w:val="0"/>
        <w:ind w:left="709" w:hanging="425"/>
        <w:outlineLvl w:val="0"/>
        <w:rPr>
          <w:b/>
          <w:sz w:val="24"/>
          <w:szCs w:val="24"/>
        </w:rPr>
      </w:pPr>
      <w:r w:rsidRPr="00DA055A">
        <w:rPr>
          <w:b/>
          <w:sz w:val="24"/>
          <w:szCs w:val="24"/>
        </w:rPr>
        <w:t>Раздел I. Мероприятия по содействию развитию конкуренции на товарных рынках для содействия развитию конкуренции</w:t>
      </w:r>
    </w:p>
    <w:p w:rsidR="00121056" w:rsidRPr="00DA055A" w:rsidRDefault="00121056" w:rsidP="001D493A">
      <w:pPr>
        <w:autoSpaceDE w:val="0"/>
        <w:autoSpaceDN w:val="0"/>
        <w:adjustRightInd w:val="0"/>
        <w:jc w:val="center"/>
        <w:outlineLvl w:val="0"/>
        <w:rPr>
          <w:b/>
          <w:sz w:val="24"/>
          <w:szCs w:val="24"/>
        </w:rPr>
      </w:pPr>
    </w:p>
    <w:tbl>
      <w:tblPr>
        <w:tblW w:w="4953" w:type="pct"/>
        <w:tblCellMar>
          <w:top w:w="75" w:type="dxa"/>
          <w:left w:w="0" w:type="dxa"/>
          <w:bottom w:w="75" w:type="dxa"/>
          <w:right w:w="0" w:type="dxa"/>
        </w:tblCellMar>
        <w:tblLook w:val="0400" w:firstRow="0" w:lastRow="0" w:firstColumn="0" w:lastColumn="0" w:noHBand="0" w:noVBand="1"/>
      </w:tblPr>
      <w:tblGrid>
        <w:gridCol w:w="644"/>
        <w:gridCol w:w="3492"/>
        <w:gridCol w:w="2376"/>
        <w:gridCol w:w="1560"/>
        <w:gridCol w:w="1778"/>
        <w:gridCol w:w="4463"/>
      </w:tblGrid>
      <w:tr w:rsidR="00106BB4" w:rsidRPr="00DA055A" w:rsidTr="00106BB4">
        <w:trPr>
          <w:trHeight w:val="50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 п/п</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Наименование</w:t>
            </w:r>
          </w:p>
          <w:p w:rsidR="00121056" w:rsidRPr="00DA055A" w:rsidRDefault="00121056" w:rsidP="001D493A">
            <w:pPr>
              <w:autoSpaceDE w:val="0"/>
              <w:autoSpaceDN w:val="0"/>
              <w:adjustRightInd w:val="0"/>
              <w:jc w:val="center"/>
              <w:rPr>
                <w:b/>
                <w:sz w:val="24"/>
                <w:szCs w:val="24"/>
              </w:rPr>
            </w:pPr>
            <w:r w:rsidRPr="00DA055A">
              <w:rPr>
                <w:b/>
                <w:sz w:val="24"/>
                <w:szCs w:val="24"/>
              </w:rPr>
              <w:t>мероприятия</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Ключевое событие/</w:t>
            </w:r>
          </w:p>
          <w:p w:rsidR="00121056" w:rsidRPr="00DA055A" w:rsidRDefault="00121056" w:rsidP="001D493A">
            <w:pPr>
              <w:autoSpaceDE w:val="0"/>
              <w:autoSpaceDN w:val="0"/>
              <w:adjustRightInd w:val="0"/>
              <w:jc w:val="center"/>
              <w:rPr>
                <w:b/>
                <w:sz w:val="24"/>
                <w:szCs w:val="24"/>
              </w:rPr>
            </w:pPr>
            <w:r w:rsidRPr="00DA055A">
              <w:rPr>
                <w:b/>
                <w:sz w:val="24"/>
                <w:szCs w:val="24"/>
              </w:rPr>
              <w:t>результат</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Срок</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Вид документа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Исполнитель</w:t>
            </w:r>
          </w:p>
        </w:tc>
      </w:tr>
      <w:tr w:rsidR="00106BB4" w:rsidRPr="00DA055A" w:rsidTr="00106BB4">
        <w:trPr>
          <w:trHeight w:val="58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2</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3</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4</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5</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6</w:t>
            </w:r>
          </w:p>
        </w:tc>
      </w:tr>
      <w:tr w:rsidR="00121056" w:rsidRPr="00DA055A" w:rsidTr="00106BB4">
        <w:trPr>
          <w:trHeight w:val="25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56" w:rsidRPr="00DA055A" w:rsidRDefault="00121056" w:rsidP="001D493A">
            <w:pPr>
              <w:autoSpaceDE w:val="0"/>
              <w:autoSpaceDN w:val="0"/>
              <w:adjustRightInd w:val="0"/>
              <w:jc w:val="center"/>
              <w:rPr>
                <w:b/>
                <w:sz w:val="24"/>
                <w:szCs w:val="24"/>
              </w:rPr>
            </w:pPr>
          </w:p>
          <w:p w:rsidR="00121056" w:rsidRPr="00DA055A" w:rsidRDefault="00121056" w:rsidP="001D493A">
            <w:pPr>
              <w:autoSpaceDE w:val="0"/>
              <w:autoSpaceDN w:val="0"/>
              <w:adjustRightInd w:val="0"/>
              <w:jc w:val="center"/>
              <w:rPr>
                <w:b/>
                <w:sz w:val="24"/>
                <w:szCs w:val="24"/>
              </w:rPr>
            </w:pPr>
            <w:r w:rsidRPr="00DA055A">
              <w:rPr>
                <w:b/>
                <w:sz w:val="24"/>
                <w:szCs w:val="24"/>
              </w:rPr>
              <w:t>1. Рынок теплоснабжения (производства тепловой энергетики)</w:t>
            </w:r>
          </w:p>
          <w:p w:rsidR="00121056" w:rsidRPr="00DA055A" w:rsidRDefault="00121056" w:rsidP="001D493A">
            <w:pPr>
              <w:autoSpaceDE w:val="0"/>
              <w:autoSpaceDN w:val="0"/>
              <w:adjustRightInd w:val="0"/>
              <w:jc w:val="center"/>
              <w:rPr>
                <w:b/>
                <w:sz w:val="24"/>
                <w:szCs w:val="24"/>
              </w:rPr>
            </w:pPr>
          </w:p>
        </w:tc>
      </w:tr>
      <w:tr w:rsidR="00106BB4" w:rsidRPr="00DA055A" w:rsidTr="00106BB4">
        <w:trPr>
          <w:trHeight w:val="1114"/>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1.1.</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1" w:right="142"/>
              <w:jc w:val="both"/>
              <w:rPr>
                <w:sz w:val="24"/>
                <w:szCs w:val="24"/>
              </w:rPr>
            </w:pPr>
            <w:r w:rsidRPr="00DA055A">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сохранение эксплуатационных свойств инженерных сетей коммунального комплекса</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jc w:val="center"/>
              <w:rPr>
                <w:sz w:val="24"/>
                <w:szCs w:val="24"/>
              </w:rPr>
            </w:pPr>
            <w:r w:rsidRPr="00DA055A">
              <w:rPr>
                <w:sz w:val="24"/>
                <w:szCs w:val="24"/>
              </w:rPr>
              <w:t xml:space="preserve">30 декабря </w:t>
            </w:r>
          </w:p>
          <w:p w:rsidR="00370150" w:rsidRPr="00DA055A" w:rsidRDefault="0037015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370150" w:rsidRPr="00DA055A" w:rsidRDefault="00370150" w:rsidP="00F90B78">
            <w:pPr>
              <w:jc w:val="center"/>
              <w:rPr>
                <w:bCs/>
                <w:sz w:val="24"/>
                <w:szCs w:val="24"/>
              </w:rPr>
            </w:pPr>
            <w:r w:rsidRPr="00DA055A">
              <w:rPr>
                <w:sz w:val="24"/>
                <w:szCs w:val="24"/>
              </w:rPr>
              <w:t>информация в Деп</w:t>
            </w:r>
            <w:r w:rsidR="00F90B78" w:rsidRPr="00DA055A">
              <w:rPr>
                <w:sz w:val="24"/>
                <w:szCs w:val="24"/>
              </w:rPr>
              <w:t xml:space="preserve">артамент экономического развития Ханты-Мансийского автономного округа-Югры (Далее - </w:t>
            </w:r>
            <w:proofErr w:type="spellStart"/>
            <w:r w:rsidR="00F90B78" w:rsidRPr="00DA055A">
              <w:rPr>
                <w:sz w:val="24"/>
                <w:szCs w:val="24"/>
              </w:rPr>
              <w:t>Депэконом</w:t>
            </w:r>
            <w:proofErr w:type="spellEnd"/>
            <w:r w:rsidR="00F90B78" w:rsidRPr="00DA055A">
              <w:rPr>
                <w:sz w:val="24"/>
                <w:szCs w:val="24"/>
              </w:rPr>
              <w:t xml:space="preserve"> Югры</w:t>
            </w:r>
            <w:proofErr w:type="gramStart"/>
            <w:r w:rsidR="00F90B78" w:rsidRPr="00DA055A">
              <w:rPr>
                <w:sz w:val="24"/>
                <w:szCs w:val="24"/>
              </w:rPr>
              <w:t>),</w:t>
            </w:r>
            <w:r w:rsidR="00784F6F" w:rsidRPr="00DA055A">
              <w:rPr>
                <w:sz w:val="24"/>
                <w:szCs w:val="24"/>
              </w:rPr>
              <w:t xml:space="preserve">   </w:t>
            </w:r>
            <w:proofErr w:type="gramEnd"/>
            <w:r w:rsidR="00784F6F" w:rsidRPr="00DA055A">
              <w:rPr>
                <w:sz w:val="24"/>
                <w:szCs w:val="24"/>
              </w:rPr>
              <w:t xml:space="preserve"> </w:t>
            </w:r>
            <w:r w:rsidR="00F90B78" w:rsidRPr="00DA055A">
              <w:rPr>
                <w:sz w:val="24"/>
                <w:szCs w:val="24"/>
              </w:rPr>
              <w:t xml:space="preserve"> Департамент жилищно-коммунального комплекса и энергетики Ханты-Мансийского автономного </w:t>
            </w:r>
            <w:r w:rsidR="00F90B78" w:rsidRPr="00DA055A">
              <w:rPr>
                <w:sz w:val="24"/>
                <w:szCs w:val="24"/>
              </w:rPr>
              <w:lastRenderedPageBreak/>
              <w:t xml:space="preserve">округа-Югры (Далее </w:t>
            </w:r>
            <w:proofErr w:type="spellStart"/>
            <w:r w:rsidRPr="00DA055A">
              <w:rPr>
                <w:sz w:val="24"/>
                <w:szCs w:val="24"/>
              </w:rPr>
              <w:t>Депжкк</w:t>
            </w:r>
            <w:proofErr w:type="spellEnd"/>
            <w:r w:rsidRPr="00DA055A">
              <w:rPr>
                <w:sz w:val="24"/>
                <w:szCs w:val="24"/>
              </w:rPr>
              <w:t xml:space="preserve"> и энергетики Югры</w:t>
            </w:r>
            <w:r w:rsidR="00F90B78" w:rsidRPr="00DA055A">
              <w:rPr>
                <w:sz w:val="24"/>
                <w:szCs w:val="24"/>
              </w:rPr>
              <w:t>)</w:t>
            </w:r>
          </w:p>
        </w:tc>
        <w:tc>
          <w:tcPr>
            <w:tcW w:w="1560" w:type="pct"/>
            <w:tcBorders>
              <w:top w:val="single" w:sz="4" w:space="0" w:color="auto"/>
              <w:left w:val="single" w:sz="4" w:space="0" w:color="auto"/>
              <w:bottom w:val="single" w:sz="4" w:space="0" w:color="auto"/>
              <w:right w:val="single" w:sz="4" w:space="0" w:color="auto"/>
            </w:tcBorders>
            <w:hideMark/>
          </w:tcPr>
          <w:p w:rsidR="001D493A" w:rsidRPr="00DA055A" w:rsidRDefault="00370150" w:rsidP="001D493A">
            <w:pPr>
              <w:jc w:val="both"/>
              <w:rPr>
                <w:sz w:val="24"/>
                <w:szCs w:val="24"/>
              </w:rPr>
            </w:pPr>
            <w:r w:rsidRPr="00DA055A">
              <w:rPr>
                <w:sz w:val="24"/>
                <w:szCs w:val="24"/>
              </w:rPr>
              <w:lastRenderedPageBreak/>
              <w:t>Получены положительные заключения экспертизы</w:t>
            </w:r>
            <w:r w:rsidR="009E40D5" w:rsidRPr="00DA055A">
              <w:rPr>
                <w:sz w:val="24"/>
                <w:szCs w:val="24"/>
              </w:rPr>
              <w:t xml:space="preserve"> на замену участков сетей тепло-, водоснабжения, </w:t>
            </w:r>
            <w:r w:rsidRPr="00DA055A">
              <w:rPr>
                <w:sz w:val="24"/>
                <w:szCs w:val="24"/>
              </w:rPr>
              <w:t xml:space="preserve">заключены муниципальные контракты, </w:t>
            </w:r>
            <w:r w:rsidR="009E40D5" w:rsidRPr="00DA055A">
              <w:rPr>
                <w:sz w:val="24"/>
                <w:szCs w:val="24"/>
              </w:rPr>
              <w:t xml:space="preserve">работы завершены </w:t>
            </w:r>
            <w:r w:rsidRPr="00DA055A">
              <w:rPr>
                <w:sz w:val="24"/>
                <w:szCs w:val="24"/>
              </w:rPr>
              <w:t>25 августа 2020</w:t>
            </w:r>
            <w:r w:rsidR="009E40D5" w:rsidRPr="00DA055A">
              <w:rPr>
                <w:sz w:val="24"/>
                <w:szCs w:val="24"/>
              </w:rPr>
              <w:t xml:space="preserve"> </w:t>
            </w:r>
            <w:r w:rsidRPr="00DA055A">
              <w:rPr>
                <w:sz w:val="24"/>
                <w:szCs w:val="24"/>
              </w:rPr>
              <w:t xml:space="preserve">г. Мероприятия выполнены </w:t>
            </w:r>
            <w:r w:rsidR="009E40D5" w:rsidRPr="00DA055A">
              <w:rPr>
                <w:sz w:val="24"/>
                <w:szCs w:val="24"/>
              </w:rPr>
              <w:t xml:space="preserve">на </w:t>
            </w:r>
            <w:r w:rsidRPr="00DA055A">
              <w:rPr>
                <w:sz w:val="24"/>
                <w:szCs w:val="24"/>
              </w:rPr>
              <w:t xml:space="preserve">100%, </w:t>
            </w:r>
            <w:r w:rsidR="00114C41" w:rsidRPr="00DA055A">
              <w:rPr>
                <w:sz w:val="24"/>
                <w:szCs w:val="24"/>
              </w:rPr>
              <w:t>оплата произведена в полном объеме</w:t>
            </w:r>
          </w:p>
        </w:tc>
      </w:tr>
      <w:tr w:rsidR="00106BB4" w:rsidRPr="00DA055A" w:rsidTr="00106BB4">
        <w:trPr>
          <w:trHeight w:val="307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1.2.</w:t>
            </w:r>
          </w:p>
        </w:tc>
        <w:tc>
          <w:tcPr>
            <w:tcW w:w="122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autoSpaceDE w:val="0"/>
              <w:autoSpaceDN w:val="0"/>
              <w:adjustRightInd w:val="0"/>
              <w:jc w:val="both"/>
              <w:rPr>
                <w:sz w:val="24"/>
                <w:szCs w:val="24"/>
              </w:rPr>
            </w:pPr>
            <w:r w:rsidRPr="00DA055A">
              <w:rPr>
                <w:sz w:val="24"/>
                <w:szCs w:val="24"/>
              </w:rPr>
              <w:t xml:space="preserve">Оценка состояния </w:t>
            </w:r>
            <w:r w:rsidR="00F522A7">
              <w:rPr>
                <w:sz w:val="24"/>
                <w:szCs w:val="24"/>
              </w:rPr>
              <w:t>1653</w:t>
            </w:r>
            <w:r w:rsidRPr="00DA055A">
              <w:rPr>
                <w:sz w:val="24"/>
                <w:szCs w:val="24"/>
              </w:rPr>
              <w:t>рентной среды на рынке услуг теплоснабжения (производства тепловой энергетики)</w:t>
            </w:r>
          </w:p>
          <w:p w:rsidR="00370150" w:rsidRPr="00DA055A" w:rsidRDefault="00370150" w:rsidP="001D493A">
            <w:pPr>
              <w:widowControl w:val="0"/>
              <w:suppressAutoHyphens/>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ind w:right="58"/>
              <w:jc w:val="both"/>
              <w:rPr>
                <w:sz w:val="24"/>
                <w:szCs w:val="24"/>
              </w:rPr>
            </w:pPr>
            <w:r w:rsidRPr="00DA055A">
              <w:rPr>
                <w:sz w:val="24"/>
                <w:szCs w:val="24"/>
              </w:rPr>
              <w:t>создание условий для развития конкуренции на рынке услуг теплоснабжения (производства тепловой энергетики)</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jc w:val="center"/>
              <w:rPr>
                <w:sz w:val="24"/>
                <w:szCs w:val="24"/>
              </w:rPr>
            </w:pPr>
            <w:r w:rsidRPr="00DA055A">
              <w:rPr>
                <w:sz w:val="24"/>
                <w:szCs w:val="24"/>
              </w:rPr>
              <w:t xml:space="preserve">информация на официальном сайте администрации </w:t>
            </w:r>
            <w:r w:rsidR="00F90B78" w:rsidRPr="00DA055A">
              <w:rPr>
                <w:sz w:val="24"/>
                <w:szCs w:val="24"/>
              </w:rPr>
              <w:t xml:space="preserve">Нижневартовского </w:t>
            </w:r>
            <w:r w:rsidRPr="00DA055A">
              <w:rPr>
                <w:sz w:val="24"/>
                <w:szCs w:val="24"/>
              </w:rPr>
              <w:t>района</w:t>
            </w:r>
            <w:r w:rsidR="00F90B78" w:rsidRPr="00DA055A">
              <w:rPr>
                <w:sz w:val="24"/>
                <w:szCs w:val="24"/>
              </w:rPr>
              <w:t xml:space="preserve"> (Далее – сайте района)</w:t>
            </w:r>
          </w:p>
          <w:p w:rsidR="00370150" w:rsidRPr="00DA055A" w:rsidRDefault="00370150" w:rsidP="001D493A">
            <w:pPr>
              <w:autoSpaceDE w:val="0"/>
              <w:autoSpaceDN w:val="0"/>
              <w:adjustRightInd w:val="0"/>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hideMark/>
          </w:tcPr>
          <w:p w:rsidR="00C73CF7" w:rsidRPr="00DA055A" w:rsidRDefault="00370150" w:rsidP="00106BB4">
            <w:pPr>
              <w:jc w:val="both"/>
              <w:rPr>
                <w:sz w:val="24"/>
                <w:szCs w:val="24"/>
              </w:rPr>
            </w:pPr>
            <w:r w:rsidRPr="00DA055A">
              <w:rPr>
                <w:sz w:val="24"/>
                <w:szCs w:val="24"/>
              </w:rPr>
              <w:t xml:space="preserve">По состоянию на </w:t>
            </w:r>
            <w:r w:rsidR="00114C41" w:rsidRPr="00DA055A">
              <w:rPr>
                <w:sz w:val="24"/>
                <w:szCs w:val="24"/>
              </w:rPr>
              <w:t>25</w:t>
            </w:r>
            <w:r w:rsidRPr="00DA055A">
              <w:rPr>
                <w:sz w:val="24"/>
                <w:szCs w:val="24"/>
              </w:rPr>
              <w:t>.1</w:t>
            </w:r>
            <w:r w:rsidR="00114C41" w:rsidRPr="00DA055A">
              <w:rPr>
                <w:sz w:val="24"/>
                <w:szCs w:val="24"/>
              </w:rPr>
              <w:t>2</w:t>
            </w:r>
            <w:r w:rsidRPr="00DA055A">
              <w:rPr>
                <w:sz w:val="24"/>
                <w:szCs w:val="24"/>
              </w:rPr>
              <w:t>.2020 на территории Нижневартовского района оказывают услугу теплоснабжение (производства тепловой энергии): АО «</w:t>
            </w:r>
            <w:proofErr w:type="spellStart"/>
            <w:r w:rsidRPr="00DA055A">
              <w:rPr>
                <w:sz w:val="24"/>
                <w:szCs w:val="24"/>
              </w:rPr>
              <w:t>Нижневартовская</w:t>
            </w:r>
            <w:proofErr w:type="spellEnd"/>
            <w:r w:rsidRPr="00DA055A">
              <w:rPr>
                <w:sz w:val="24"/>
                <w:szCs w:val="24"/>
              </w:rPr>
              <w:t xml:space="preserve"> ГРЭС» - </w:t>
            </w:r>
            <w:proofErr w:type="spellStart"/>
            <w:r w:rsidRPr="00DA055A">
              <w:rPr>
                <w:sz w:val="24"/>
                <w:szCs w:val="24"/>
              </w:rPr>
              <w:t>пгп</w:t>
            </w:r>
            <w:proofErr w:type="spellEnd"/>
            <w:r w:rsidRPr="00DA055A">
              <w:rPr>
                <w:sz w:val="24"/>
                <w:szCs w:val="24"/>
              </w:rPr>
              <w:t xml:space="preserve">. Излучинск; АО «АМЖКУ» - </w:t>
            </w:r>
            <w:proofErr w:type="spellStart"/>
            <w:r w:rsidRPr="00DA055A">
              <w:rPr>
                <w:sz w:val="24"/>
                <w:szCs w:val="24"/>
              </w:rPr>
              <w:t>пгт</w:t>
            </w:r>
            <w:proofErr w:type="spellEnd"/>
            <w:r w:rsidRPr="00DA055A">
              <w:rPr>
                <w:sz w:val="24"/>
                <w:szCs w:val="24"/>
              </w:rPr>
              <w:t xml:space="preserve"> </w:t>
            </w:r>
            <w:proofErr w:type="spellStart"/>
            <w:r w:rsidRPr="00DA055A">
              <w:rPr>
                <w:sz w:val="24"/>
                <w:szCs w:val="24"/>
              </w:rPr>
              <w:t>Новоаганск</w:t>
            </w:r>
            <w:proofErr w:type="spellEnd"/>
            <w:r w:rsidRPr="00DA055A">
              <w:rPr>
                <w:sz w:val="24"/>
                <w:szCs w:val="24"/>
              </w:rPr>
              <w:t xml:space="preserve"> и с.</w:t>
            </w:r>
            <w:r w:rsidR="00621839" w:rsidRPr="00DA055A">
              <w:rPr>
                <w:sz w:val="24"/>
                <w:szCs w:val="24"/>
              </w:rPr>
              <w:t xml:space="preserve">п. </w:t>
            </w:r>
            <w:r w:rsidRPr="00DA055A">
              <w:rPr>
                <w:sz w:val="24"/>
                <w:szCs w:val="24"/>
              </w:rPr>
              <w:t xml:space="preserve"> </w:t>
            </w:r>
            <w:proofErr w:type="spellStart"/>
            <w:r w:rsidRPr="00DA055A">
              <w:rPr>
                <w:sz w:val="24"/>
                <w:szCs w:val="24"/>
              </w:rPr>
              <w:t>Варьеган</w:t>
            </w:r>
            <w:proofErr w:type="spellEnd"/>
            <w:r w:rsidRPr="00DA055A">
              <w:rPr>
                <w:sz w:val="24"/>
                <w:szCs w:val="24"/>
              </w:rPr>
              <w:t>; МКП «ЖКХ» -с.</w:t>
            </w:r>
            <w:r w:rsidR="00621839" w:rsidRPr="00DA055A">
              <w:rPr>
                <w:sz w:val="24"/>
                <w:szCs w:val="24"/>
              </w:rPr>
              <w:t xml:space="preserve">п. </w:t>
            </w:r>
            <w:proofErr w:type="spellStart"/>
            <w:r w:rsidR="00C452A0" w:rsidRPr="00DA055A">
              <w:rPr>
                <w:sz w:val="24"/>
                <w:szCs w:val="24"/>
              </w:rPr>
              <w:t>Большетархово</w:t>
            </w:r>
            <w:proofErr w:type="spellEnd"/>
            <w:r w:rsidRPr="00DA055A">
              <w:rPr>
                <w:sz w:val="24"/>
                <w:szCs w:val="24"/>
              </w:rPr>
              <w:t>; МУП «СЖКХ» -сельским поселениям района.</w:t>
            </w:r>
            <w:r w:rsidR="0040332E" w:rsidRPr="00DA055A">
              <w:rPr>
                <w:sz w:val="24"/>
                <w:szCs w:val="24"/>
              </w:rPr>
              <w:t xml:space="preserve"> Информация о предприятиях района размещена на официальном сайте администрации Нижневартовского района</w:t>
            </w:r>
          </w:p>
        </w:tc>
      </w:tr>
      <w:tr w:rsidR="00370150" w:rsidRPr="00DA055A" w:rsidTr="00106BB4">
        <w:trPr>
          <w:trHeight w:val="94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suppressAutoHyphens/>
              <w:autoSpaceDE w:val="0"/>
              <w:autoSpaceDN w:val="0"/>
              <w:adjustRightInd w:val="0"/>
              <w:jc w:val="center"/>
              <w:rPr>
                <w:b/>
                <w:sz w:val="24"/>
                <w:szCs w:val="24"/>
                <w:lang w:eastAsia="ar-SA"/>
              </w:rPr>
            </w:pPr>
          </w:p>
          <w:p w:rsidR="00370150" w:rsidRPr="00DA055A" w:rsidRDefault="00370150" w:rsidP="001D493A">
            <w:pPr>
              <w:suppressAutoHyphens/>
              <w:autoSpaceDE w:val="0"/>
              <w:autoSpaceDN w:val="0"/>
              <w:adjustRightInd w:val="0"/>
              <w:jc w:val="center"/>
              <w:rPr>
                <w:b/>
                <w:sz w:val="24"/>
                <w:szCs w:val="24"/>
                <w:lang w:eastAsia="ar-SA"/>
              </w:rPr>
            </w:pPr>
            <w:r w:rsidRPr="00DA055A">
              <w:rPr>
                <w:b/>
                <w:sz w:val="24"/>
                <w:szCs w:val="24"/>
                <w:lang w:eastAsia="ar-SA"/>
              </w:rPr>
              <w:t>2. Рынок жилищного строительства (за исключением индивидуального жилищного строительства)</w:t>
            </w:r>
          </w:p>
        </w:tc>
      </w:tr>
      <w:tr w:rsidR="00106BB4" w:rsidRPr="00DA055A" w:rsidTr="00106BB4">
        <w:trPr>
          <w:trHeight w:val="82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autoSpaceDE w:val="0"/>
              <w:autoSpaceDN w:val="0"/>
              <w:adjustRightInd w:val="0"/>
              <w:jc w:val="center"/>
              <w:rPr>
                <w:sz w:val="24"/>
                <w:szCs w:val="24"/>
              </w:rPr>
            </w:pPr>
            <w:r w:rsidRPr="00DA055A">
              <w:rPr>
                <w:sz w:val="24"/>
                <w:szCs w:val="24"/>
              </w:rPr>
              <w:t>2.1.</w:t>
            </w:r>
          </w:p>
          <w:p w:rsidR="00370150" w:rsidRPr="00DA055A" w:rsidRDefault="00370150" w:rsidP="001D493A">
            <w:pPr>
              <w:suppressAutoHyphens/>
              <w:autoSpaceDE w:val="0"/>
              <w:autoSpaceDN w:val="0"/>
              <w:adjustRightInd w:val="0"/>
              <w:jc w:val="center"/>
              <w:rPr>
                <w:sz w:val="24"/>
                <w:szCs w:val="24"/>
                <w:lang w:eastAsia="ar-SA"/>
              </w:rPr>
            </w:pP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1" w:right="142"/>
              <w:jc w:val="both"/>
              <w:rPr>
                <w:sz w:val="24"/>
                <w:szCs w:val="24"/>
              </w:rPr>
            </w:pPr>
            <w:r w:rsidRPr="00DA055A">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снижение сроков получения разрешений на строительство и ввод объекта в эксплуатацию,</w:t>
            </w:r>
          </w:p>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сроков проведения экспертизы проектной документации</w:t>
            </w:r>
          </w:p>
        </w:tc>
        <w:tc>
          <w:tcPr>
            <w:tcW w:w="545"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p w:rsidR="00370150" w:rsidRPr="00DA055A" w:rsidRDefault="00370150" w:rsidP="001D493A">
            <w:pPr>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hideMark/>
          </w:tcPr>
          <w:p w:rsidR="00784F6F" w:rsidRPr="00DA055A" w:rsidRDefault="00370150" w:rsidP="00784F6F">
            <w:pPr>
              <w:jc w:val="center"/>
              <w:rPr>
                <w:sz w:val="24"/>
                <w:szCs w:val="24"/>
              </w:rPr>
            </w:pPr>
            <w:r w:rsidRPr="00DA055A">
              <w:rPr>
                <w:sz w:val="24"/>
                <w:szCs w:val="24"/>
              </w:rPr>
              <w:t xml:space="preserve">информация </w:t>
            </w:r>
            <w:proofErr w:type="gramStart"/>
            <w:r w:rsidRPr="00DA055A">
              <w:rPr>
                <w:sz w:val="24"/>
                <w:szCs w:val="24"/>
              </w:rPr>
              <w:t xml:space="preserve">в  </w:t>
            </w:r>
            <w:proofErr w:type="spellStart"/>
            <w:r w:rsidRPr="00DA055A">
              <w:rPr>
                <w:sz w:val="24"/>
                <w:szCs w:val="24"/>
              </w:rPr>
              <w:t>Депстрой</w:t>
            </w:r>
            <w:proofErr w:type="spellEnd"/>
            <w:proofErr w:type="gramEnd"/>
            <w:r w:rsidRPr="00DA055A">
              <w:rPr>
                <w:sz w:val="24"/>
                <w:szCs w:val="24"/>
              </w:rPr>
              <w:t xml:space="preserve"> Югры</w:t>
            </w:r>
            <w:r w:rsidR="00784F6F" w:rsidRPr="00DA055A">
              <w:rPr>
                <w:sz w:val="24"/>
                <w:szCs w:val="24"/>
              </w:rPr>
              <w:t>,</w:t>
            </w:r>
          </w:p>
          <w:p w:rsidR="00370150" w:rsidRPr="00DA055A" w:rsidRDefault="00F90B78" w:rsidP="00784F6F">
            <w:pPr>
              <w:jc w:val="center"/>
              <w:rPr>
                <w:sz w:val="24"/>
                <w:szCs w:val="24"/>
              </w:rPr>
            </w:pPr>
            <w:r w:rsidRPr="00DA055A">
              <w:rPr>
                <w:sz w:val="24"/>
                <w:szCs w:val="24"/>
              </w:rPr>
              <w:t xml:space="preserve"> на сайте района</w:t>
            </w:r>
          </w:p>
        </w:tc>
        <w:tc>
          <w:tcPr>
            <w:tcW w:w="1560" w:type="pct"/>
            <w:tcBorders>
              <w:top w:val="single" w:sz="4" w:space="0" w:color="auto"/>
              <w:left w:val="single" w:sz="4" w:space="0" w:color="auto"/>
              <w:bottom w:val="single" w:sz="4" w:space="0" w:color="auto"/>
              <w:right w:val="single" w:sz="4" w:space="0" w:color="auto"/>
            </w:tcBorders>
            <w:hideMark/>
          </w:tcPr>
          <w:p w:rsidR="00323D63" w:rsidRPr="00DA055A" w:rsidRDefault="00323D63" w:rsidP="001D493A">
            <w:pPr>
              <w:ind w:right="34"/>
              <w:contextualSpacing/>
              <w:jc w:val="both"/>
              <w:rPr>
                <w:sz w:val="24"/>
                <w:szCs w:val="24"/>
              </w:rPr>
            </w:pPr>
            <w:r w:rsidRPr="00DA055A">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 </w:t>
            </w:r>
            <w:hyperlink r:id="rId8" w:history="1">
              <w:r w:rsidRPr="00DA055A">
                <w:rPr>
                  <w:rStyle w:val="af9"/>
                  <w:sz w:val="24"/>
                  <w:szCs w:val="24"/>
                </w:rPr>
                <w:t>http://nvraion.ru/architecture/poluchit-uslugu-v-sfere-stroitelstva/</w:t>
              </w:r>
            </w:hyperlink>
          </w:p>
          <w:p w:rsidR="00323D63" w:rsidRPr="00DA055A" w:rsidRDefault="00323D63" w:rsidP="001D493A">
            <w:pPr>
              <w:ind w:right="34"/>
              <w:contextualSpacing/>
              <w:jc w:val="both"/>
              <w:rPr>
                <w:sz w:val="24"/>
                <w:szCs w:val="24"/>
              </w:rPr>
            </w:pPr>
            <w:r w:rsidRPr="00DA055A">
              <w:rPr>
                <w:sz w:val="24"/>
                <w:szCs w:val="24"/>
              </w:rPr>
              <w:t>Информация о выданных разрешениях ежемесячно направляется в Департамент строительства Ханты-Мансийского автономного округа – Югры.</w:t>
            </w:r>
          </w:p>
          <w:p w:rsidR="00323D63" w:rsidRPr="00DA055A" w:rsidRDefault="00323D63" w:rsidP="001D493A">
            <w:pPr>
              <w:ind w:right="34"/>
              <w:contextualSpacing/>
              <w:jc w:val="both"/>
              <w:rPr>
                <w:sz w:val="24"/>
                <w:szCs w:val="24"/>
              </w:rPr>
            </w:pPr>
            <w:r w:rsidRPr="00DA055A">
              <w:rPr>
                <w:sz w:val="24"/>
                <w:szCs w:val="24"/>
              </w:rPr>
              <w:t xml:space="preserve">Предоставление муниципальных услуг, оказывается специалистами управления </w:t>
            </w:r>
            <w:r w:rsidRPr="00DA055A">
              <w:rPr>
                <w:sz w:val="24"/>
                <w:szCs w:val="24"/>
              </w:rPr>
              <w:lastRenderedPageBreak/>
              <w:t>архитектуры и градостроительства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323D63" w:rsidRPr="00DA055A" w:rsidRDefault="00323D63" w:rsidP="001D493A">
            <w:pPr>
              <w:autoSpaceDE w:val="0"/>
              <w:autoSpaceDN w:val="0"/>
              <w:adjustRightInd w:val="0"/>
              <w:ind w:right="34"/>
              <w:contextualSpacing/>
              <w:jc w:val="both"/>
              <w:rPr>
                <w:rFonts w:eastAsia="Calibri"/>
                <w:sz w:val="24"/>
                <w:szCs w:val="24"/>
                <w:lang w:eastAsia="en-US"/>
              </w:rPr>
            </w:pPr>
            <w:r w:rsidRPr="00DA055A">
              <w:rPr>
                <w:sz w:val="24"/>
                <w:szCs w:val="24"/>
              </w:rPr>
              <w:t xml:space="preserve">В соответствии с постановлением администрации Нижневартовского района от </w:t>
            </w:r>
            <w:r w:rsidRPr="00DA055A">
              <w:rPr>
                <w:rFonts w:eastAsia="Calibri"/>
                <w:sz w:val="24"/>
                <w:szCs w:val="24"/>
              </w:rPr>
              <w:t>30.08.2019 № 1721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Нижневартовского района»:</w:t>
            </w:r>
          </w:p>
          <w:p w:rsidR="00323D63" w:rsidRPr="00DA055A" w:rsidRDefault="00323D63" w:rsidP="001D493A">
            <w:pPr>
              <w:autoSpaceDE w:val="0"/>
              <w:autoSpaceDN w:val="0"/>
              <w:adjustRightInd w:val="0"/>
              <w:ind w:right="34"/>
              <w:contextualSpacing/>
              <w:jc w:val="both"/>
              <w:rPr>
                <w:sz w:val="24"/>
                <w:szCs w:val="24"/>
              </w:rPr>
            </w:pPr>
            <w:r w:rsidRPr="00DA055A">
              <w:rPr>
                <w:rFonts w:eastAsia="Calibri"/>
                <w:sz w:val="24"/>
                <w:szCs w:val="24"/>
              </w:rPr>
              <w:t xml:space="preserve">- </w:t>
            </w:r>
            <w:r w:rsidRPr="00DA055A">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323D63" w:rsidRPr="00DA055A" w:rsidRDefault="00323D63" w:rsidP="001D493A">
            <w:pPr>
              <w:autoSpaceDE w:val="0"/>
              <w:autoSpaceDN w:val="0"/>
              <w:adjustRightInd w:val="0"/>
              <w:ind w:right="34"/>
              <w:contextualSpacing/>
              <w:jc w:val="both"/>
              <w:rPr>
                <w:sz w:val="24"/>
                <w:szCs w:val="24"/>
              </w:rPr>
            </w:pPr>
            <w:r w:rsidRPr="00DA055A">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323D63" w:rsidRPr="00DA055A" w:rsidRDefault="00323D63" w:rsidP="001D493A">
            <w:pPr>
              <w:autoSpaceDE w:val="0"/>
              <w:autoSpaceDN w:val="0"/>
              <w:adjustRightInd w:val="0"/>
              <w:ind w:right="34"/>
              <w:contextualSpacing/>
              <w:jc w:val="both"/>
              <w:rPr>
                <w:sz w:val="24"/>
                <w:szCs w:val="24"/>
              </w:rPr>
            </w:pPr>
            <w:r w:rsidRPr="00DA055A">
              <w:rPr>
                <w:sz w:val="24"/>
                <w:szCs w:val="24"/>
              </w:rPr>
              <w:lastRenderedPageBreak/>
              <w:t xml:space="preserve">- в случае самостоятельного предоставления застройщиком документов, указанных в </w:t>
            </w:r>
            <w:hyperlink r:id="rId9" w:history="1">
              <w:r w:rsidRPr="00DA055A">
                <w:rPr>
                  <w:rStyle w:val="af9"/>
                  <w:sz w:val="24"/>
                  <w:szCs w:val="24"/>
                </w:rPr>
                <w:t>части 7 статьи 51</w:t>
              </w:r>
            </w:hyperlink>
            <w:r w:rsidRPr="00DA055A">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323D63" w:rsidRPr="00DA055A" w:rsidRDefault="00323D63" w:rsidP="001D493A">
            <w:pPr>
              <w:autoSpaceDE w:val="0"/>
              <w:autoSpaceDN w:val="0"/>
              <w:adjustRightInd w:val="0"/>
              <w:ind w:right="34"/>
              <w:contextualSpacing/>
              <w:jc w:val="both"/>
              <w:rPr>
                <w:rFonts w:eastAsia="Calibri"/>
                <w:sz w:val="24"/>
                <w:szCs w:val="24"/>
                <w:lang w:eastAsia="en-US"/>
              </w:rPr>
            </w:pPr>
            <w:r w:rsidRPr="00DA055A">
              <w:rPr>
                <w:sz w:val="24"/>
                <w:szCs w:val="24"/>
              </w:rPr>
              <w:t xml:space="preserve">В соответствии с постановлением администрации Нижневартовского района </w:t>
            </w:r>
            <w:r w:rsidRPr="00DA055A">
              <w:rPr>
                <w:rFonts w:eastAsia="Calibri"/>
                <w:sz w:val="24"/>
                <w:szCs w:val="24"/>
              </w:rPr>
              <w:t>от 09.04.2020 №569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Нижневартовского района»:</w:t>
            </w:r>
          </w:p>
          <w:p w:rsidR="00370150" w:rsidRPr="00DA055A" w:rsidRDefault="00323D63" w:rsidP="001D493A">
            <w:pPr>
              <w:jc w:val="both"/>
              <w:rPr>
                <w:sz w:val="24"/>
                <w:szCs w:val="24"/>
              </w:rPr>
            </w:pPr>
            <w:r w:rsidRPr="00DA055A">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106BB4" w:rsidRPr="00DA055A" w:rsidTr="00106BB4">
        <w:trPr>
          <w:trHeight w:val="82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2.2.</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1" w:right="142"/>
              <w:jc w:val="both"/>
              <w:rPr>
                <w:sz w:val="24"/>
                <w:szCs w:val="24"/>
              </w:rPr>
            </w:pPr>
            <w:r w:rsidRPr="00DA055A">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rFonts w:eastAsia="Calibri"/>
                <w:sz w:val="24"/>
                <w:szCs w:val="24"/>
              </w:rPr>
              <w:t>сокращение затрат застройщиков на строительство инженерной инфраструктуры</w:t>
            </w:r>
          </w:p>
        </w:tc>
        <w:tc>
          <w:tcPr>
            <w:tcW w:w="545"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p w:rsidR="00370150" w:rsidRPr="00DA055A" w:rsidRDefault="00370150" w:rsidP="001D493A">
            <w:pPr>
              <w:widowControl w:val="0"/>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hideMark/>
          </w:tcPr>
          <w:p w:rsidR="00370150" w:rsidRPr="00DA055A" w:rsidRDefault="00370150" w:rsidP="00784F6F">
            <w:pPr>
              <w:jc w:val="center"/>
              <w:rPr>
                <w:sz w:val="24"/>
                <w:szCs w:val="24"/>
              </w:rPr>
            </w:pPr>
            <w:r w:rsidRPr="00DA055A">
              <w:rPr>
                <w:sz w:val="24"/>
                <w:szCs w:val="24"/>
              </w:rPr>
              <w:t xml:space="preserve">информация в </w:t>
            </w:r>
          </w:p>
          <w:p w:rsidR="00370150" w:rsidRPr="00DA055A" w:rsidRDefault="00370150" w:rsidP="00784F6F">
            <w:pPr>
              <w:jc w:val="center"/>
              <w:rPr>
                <w:sz w:val="24"/>
                <w:szCs w:val="24"/>
              </w:rPr>
            </w:pPr>
            <w:proofErr w:type="spellStart"/>
            <w:r w:rsidRPr="00DA055A">
              <w:rPr>
                <w:sz w:val="24"/>
                <w:szCs w:val="24"/>
              </w:rPr>
              <w:t>Депстрой</w:t>
            </w:r>
            <w:proofErr w:type="spellEnd"/>
            <w:r w:rsidRPr="00DA055A">
              <w:rPr>
                <w:sz w:val="24"/>
                <w:szCs w:val="24"/>
              </w:rPr>
              <w:t xml:space="preserve"> Югры</w:t>
            </w:r>
            <w:r w:rsidR="00784F6F" w:rsidRPr="00DA055A">
              <w:rPr>
                <w:sz w:val="24"/>
                <w:szCs w:val="24"/>
              </w:rPr>
              <w:t>, на сайте района</w:t>
            </w:r>
          </w:p>
        </w:tc>
        <w:tc>
          <w:tcPr>
            <w:tcW w:w="1560" w:type="pct"/>
            <w:tcBorders>
              <w:top w:val="single" w:sz="4" w:space="0" w:color="auto"/>
              <w:left w:val="single" w:sz="4" w:space="0" w:color="auto"/>
              <w:bottom w:val="single" w:sz="4" w:space="0" w:color="auto"/>
              <w:right w:val="single" w:sz="4" w:space="0" w:color="auto"/>
            </w:tcBorders>
            <w:hideMark/>
          </w:tcPr>
          <w:p w:rsidR="00370150" w:rsidRPr="00DA055A" w:rsidRDefault="00FB670A" w:rsidP="001D493A">
            <w:pPr>
              <w:jc w:val="both"/>
              <w:rPr>
                <w:sz w:val="24"/>
                <w:szCs w:val="24"/>
              </w:rPr>
            </w:pPr>
            <w:r w:rsidRPr="00DA055A">
              <w:rPr>
                <w:sz w:val="24"/>
                <w:szCs w:val="24"/>
              </w:rPr>
              <w:t xml:space="preserve">По состоянию на </w:t>
            </w:r>
            <w:r w:rsidR="00114C41" w:rsidRPr="00DA055A">
              <w:rPr>
                <w:sz w:val="24"/>
                <w:szCs w:val="24"/>
              </w:rPr>
              <w:t>25</w:t>
            </w:r>
            <w:r w:rsidRPr="00DA055A">
              <w:rPr>
                <w:sz w:val="24"/>
                <w:szCs w:val="24"/>
              </w:rPr>
              <w:t>.1</w:t>
            </w:r>
            <w:r w:rsidR="00114C41" w:rsidRPr="00DA055A">
              <w:rPr>
                <w:sz w:val="24"/>
                <w:szCs w:val="24"/>
              </w:rPr>
              <w:t>2</w:t>
            </w:r>
            <w:r w:rsidRPr="00DA055A">
              <w:rPr>
                <w:sz w:val="24"/>
                <w:szCs w:val="24"/>
              </w:rPr>
              <w:t>.2020 на территории Нижневартовского района оказывают о</w:t>
            </w:r>
            <w:r w:rsidRPr="00DA055A">
              <w:rPr>
                <w:rFonts w:eastAsia="Calibri"/>
                <w:sz w:val="24"/>
                <w:szCs w:val="24"/>
              </w:rPr>
              <w:t>беспечение инженерной инфраструктурой земельных участков</w:t>
            </w:r>
            <w:r w:rsidRPr="00DA055A">
              <w:rPr>
                <w:sz w:val="24"/>
                <w:szCs w:val="24"/>
              </w:rPr>
              <w:t>: ООО «</w:t>
            </w:r>
            <w:proofErr w:type="spellStart"/>
            <w:r w:rsidRPr="00DA055A">
              <w:rPr>
                <w:sz w:val="24"/>
                <w:szCs w:val="24"/>
              </w:rPr>
              <w:t>ЮграИнвестПроект</w:t>
            </w:r>
            <w:proofErr w:type="spellEnd"/>
            <w:r w:rsidRPr="00DA055A">
              <w:rPr>
                <w:sz w:val="24"/>
                <w:szCs w:val="24"/>
              </w:rPr>
              <w:t>», ЗАО «НСД»</w:t>
            </w:r>
          </w:p>
        </w:tc>
      </w:tr>
      <w:tr w:rsidR="00106BB4" w:rsidRPr="00DA055A" w:rsidTr="00106BB4">
        <w:trPr>
          <w:trHeight w:val="766"/>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 xml:space="preserve">2.3. </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suppressAutoHyphens/>
              <w:autoSpaceDE w:val="0"/>
              <w:autoSpaceDN w:val="0"/>
              <w:adjustRightInd w:val="0"/>
              <w:ind w:right="137"/>
              <w:jc w:val="both"/>
              <w:rPr>
                <w:sz w:val="24"/>
                <w:szCs w:val="24"/>
              </w:rPr>
            </w:pPr>
            <w:r w:rsidRPr="00DA055A">
              <w:rPr>
                <w:sz w:val="24"/>
                <w:szCs w:val="24"/>
              </w:rPr>
              <w:t xml:space="preserve">Оценка состояния конкурентной среды на рынке услуг </w:t>
            </w:r>
            <w:r w:rsidRPr="00DA055A">
              <w:rPr>
                <w:sz w:val="24"/>
                <w:szCs w:val="24"/>
                <w:lang w:eastAsia="ar-SA"/>
              </w:rPr>
              <w:t>жилищного строительства (за исключением индивидуального жилищного строительства)</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ind w:right="58"/>
              <w:jc w:val="both"/>
              <w:rPr>
                <w:sz w:val="24"/>
                <w:szCs w:val="24"/>
              </w:rPr>
            </w:pPr>
            <w:r w:rsidRPr="00DA055A">
              <w:rPr>
                <w:sz w:val="24"/>
                <w:szCs w:val="24"/>
              </w:rPr>
              <w:t xml:space="preserve">создание условий для развития конкуренции на рынке услуг </w:t>
            </w:r>
            <w:r w:rsidRPr="00DA055A">
              <w:rPr>
                <w:sz w:val="24"/>
                <w:szCs w:val="24"/>
                <w:lang w:eastAsia="ar-SA"/>
              </w:rPr>
              <w:t>жилищного строительства (за исключением индивидуального жилищного строительства)</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jc w:val="center"/>
              <w:rPr>
                <w:sz w:val="24"/>
                <w:szCs w:val="24"/>
              </w:rPr>
            </w:pPr>
            <w:r w:rsidRPr="00DA055A">
              <w:rPr>
                <w:sz w:val="24"/>
                <w:szCs w:val="24"/>
              </w:rPr>
              <w:t xml:space="preserve">информация на </w:t>
            </w:r>
            <w:r w:rsidR="00784F6F" w:rsidRPr="00DA055A">
              <w:rPr>
                <w:sz w:val="24"/>
                <w:szCs w:val="24"/>
              </w:rPr>
              <w:t xml:space="preserve">сайте </w:t>
            </w:r>
            <w:r w:rsidRPr="00DA055A">
              <w:rPr>
                <w:sz w:val="24"/>
                <w:szCs w:val="24"/>
              </w:rPr>
              <w:t>района</w:t>
            </w:r>
          </w:p>
          <w:p w:rsidR="00370150" w:rsidRPr="00DA055A" w:rsidRDefault="00370150" w:rsidP="001D493A">
            <w:pPr>
              <w:autoSpaceDE w:val="0"/>
              <w:autoSpaceDN w:val="0"/>
              <w:adjustRightInd w:val="0"/>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hideMark/>
          </w:tcPr>
          <w:p w:rsidR="00370150" w:rsidRPr="00DA055A" w:rsidRDefault="00323D63" w:rsidP="001D493A">
            <w:pPr>
              <w:jc w:val="both"/>
              <w:rPr>
                <w:sz w:val="24"/>
                <w:szCs w:val="24"/>
              </w:rPr>
            </w:pPr>
            <w:r w:rsidRPr="00DA055A">
              <w:rPr>
                <w:sz w:val="24"/>
                <w:szCs w:val="24"/>
              </w:rPr>
              <w:t xml:space="preserve">По состоянию на </w:t>
            </w:r>
            <w:r w:rsidR="00114C41" w:rsidRPr="00DA055A">
              <w:rPr>
                <w:sz w:val="24"/>
                <w:szCs w:val="24"/>
              </w:rPr>
              <w:t>25</w:t>
            </w:r>
            <w:r w:rsidRPr="00DA055A">
              <w:rPr>
                <w:sz w:val="24"/>
                <w:szCs w:val="24"/>
              </w:rPr>
              <w:t>.1</w:t>
            </w:r>
            <w:r w:rsidR="00114C41" w:rsidRPr="00DA055A">
              <w:rPr>
                <w:sz w:val="24"/>
                <w:szCs w:val="24"/>
              </w:rPr>
              <w:t>2</w:t>
            </w:r>
            <w:r w:rsidRPr="00DA055A">
              <w:rPr>
                <w:sz w:val="24"/>
                <w:szCs w:val="24"/>
              </w:rPr>
              <w:t>.2020 на территории Нижневартовского района оказывают услуг</w:t>
            </w:r>
            <w:r w:rsidR="002E219C" w:rsidRPr="00DA055A">
              <w:rPr>
                <w:sz w:val="24"/>
                <w:szCs w:val="24"/>
              </w:rPr>
              <w:t>и</w:t>
            </w:r>
            <w:r w:rsidRPr="00DA055A">
              <w:rPr>
                <w:sz w:val="24"/>
                <w:szCs w:val="24"/>
              </w:rPr>
              <w:t xml:space="preserve"> жилищного строительства (за исключением индивидуального жилищного строительства): ЗАО «НСД», ООО «Основа»; ООО «</w:t>
            </w:r>
            <w:proofErr w:type="spellStart"/>
            <w:r w:rsidRPr="00DA055A">
              <w:rPr>
                <w:sz w:val="24"/>
                <w:szCs w:val="24"/>
              </w:rPr>
              <w:t>Трансстроймонтаж</w:t>
            </w:r>
            <w:proofErr w:type="spellEnd"/>
            <w:r w:rsidRPr="00DA055A">
              <w:rPr>
                <w:sz w:val="24"/>
                <w:szCs w:val="24"/>
              </w:rPr>
              <w:t>», ООО «ВСТК», ООО «Основа», ООО «СК АГАН», НАО «</w:t>
            </w:r>
            <w:proofErr w:type="spellStart"/>
            <w:r w:rsidRPr="00DA055A">
              <w:rPr>
                <w:sz w:val="24"/>
                <w:szCs w:val="24"/>
              </w:rPr>
              <w:t>СервисЭмо</w:t>
            </w:r>
            <w:proofErr w:type="spellEnd"/>
            <w:r w:rsidRPr="00DA055A">
              <w:rPr>
                <w:sz w:val="24"/>
                <w:szCs w:val="24"/>
              </w:rPr>
              <w:t>»</w:t>
            </w:r>
          </w:p>
        </w:tc>
      </w:tr>
      <w:tr w:rsidR="00370150" w:rsidRPr="00DA055A" w:rsidTr="00106BB4">
        <w:trPr>
          <w:trHeight w:val="740"/>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autoSpaceDE w:val="0"/>
              <w:autoSpaceDN w:val="0"/>
              <w:adjustRightInd w:val="0"/>
              <w:jc w:val="center"/>
              <w:rPr>
                <w:b/>
                <w:sz w:val="24"/>
                <w:szCs w:val="24"/>
              </w:rPr>
            </w:pPr>
          </w:p>
          <w:p w:rsidR="00370150" w:rsidRPr="00DA055A" w:rsidRDefault="00370150" w:rsidP="001D493A">
            <w:pPr>
              <w:suppressAutoHyphens/>
              <w:autoSpaceDE w:val="0"/>
              <w:autoSpaceDN w:val="0"/>
              <w:adjustRightInd w:val="0"/>
              <w:jc w:val="center"/>
              <w:rPr>
                <w:b/>
                <w:sz w:val="24"/>
                <w:szCs w:val="24"/>
                <w:lang w:eastAsia="ar-SA"/>
              </w:rPr>
            </w:pPr>
            <w:r w:rsidRPr="00DA055A">
              <w:rPr>
                <w:b/>
                <w:sz w:val="24"/>
                <w:szCs w:val="24"/>
                <w:lang w:eastAsia="ar-SA"/>
              </w:rPr>
              <w:t>3. Рынок дорожной деятельности (за исключением проектирования)</w:t>
            </w:r>
          </w:p>
        </w:tc>
      </w:tr>
      <w:tr w:rsidR="00106BB4" w:rsidRPr="00DA055A" w:rsidTr="00106BB4">
        <w:trPr>
          <w:trHeight w:val="595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jc w:val="center"/>
              <w:rPr>
                <w:sz w:val="24"/>
                <w:szCs w:val="24"/>
                <w:lang w:eastAsia="ar-SA"/>
              </w:rPr>
            </w:pPr>
            <w:r w:rsidRPr="00DA055A">
              <w:rPr>
                <w:sz w:val="24"/>
                <w:szCs w:val="24"/>
                <w:lang w:eastAsia="ar-SA"/>
              </w:rPr>
              <w:t>3.1.</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1" w:right="142"/>
              <w:jc w:val="both"/>
              <w:rPr>
                <w:sz w:val="24"/>
                <w:szCs w:val="24"/>
              </w:rPr>
            </w:pPr>
            <w:r w:rsidRPr="00DA055A">
              <w:rPr>
                <w:sz w:val="24"/>
                <w:szCs w:val="24"/>
              </w:rPr>
              <w:t xml:space="preserve">Оказание муниципальных услуг в сфере строительства в соответствии с административным регламентом </w:t>
            </w:r>
            <w:r w:rsidRPr="00DA055A">
              <w:rPr>
                <w:sz w:val="24"/>
                <w:szCs w:val="24"/>
                <w:lang w:eastAsia="ar-SA"/>
              </w:rPr>
              <w:t>(за исключением проектирования)</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сокращение сроков получения разрешений на строительство и ввод объекта в эксплуатацию,</w:t>
            </w:r>
          </w:p>
          <w:p w:rsidR="00370150" w:rsidRPr="00DA055A" w:rsidRDefault="00370150" w:rsidP="001D493A">
            <w:pPr>
              <w:ind w:left="142" w:right="120"/>
              <w:jc w:val="both"/>
              <w:rPr>
                <w:sz w:val="24"/>
                <w:szCs w:val="24"/>
              </w:rPr>
            </w:pPr>
            <w:r w:rsidRPr="00DA055A">
              <w:rPr>
                <w:sz w:val="24"/>
                <w:szCs w:val="24"/>
              </w:rPr>
              <w:t>сроков проведения экспертизы проектной документации</w:t>
            </w:r>
          </w:p>
        </w:tc>
        <w:tc>
          <w:tcPr>
            <w:tcW w:w="545"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p w:rsidR="00370150" w:rsidRPr="00DA055A" w:rsidRDefault="00370150" w:rsidP="001D493A">
            <w:pPr>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370150" w:rsidP="00784F6F">
            <w:pPr>
              <w:jc w:val="center"/>
              <w:rPr>
                <w:sz w:val="24"/>
                <w:szCs w:val="24"/>
              </w:rPr>
            </w:pPr>
            <w:r w:rsidRPr="00DA055A">
              <w:rPr>
                <w:sz w:val="24"/>
                <w:szCs w:val="24"/>
              </w:rPr>
              <w:t xml:space="preserve">информация в </w:t>
            </w:r>
            <w:proofErr w:type="spellStart"/>
            <w:r w:rsidRPr="00DA055A">
              <w:rPr>
                <w:sz w:val="24"/>
                <w:szCs w:val="24"/>
              </w:rPr>
              <w:t>Депстрой</w:t>
            </w:r>
            <w:proofErr w:type="spellEnd"/>
            <w:r w:rsidRPr="00DA055A">
              <w:rPr>
                <w:sz w:val="24"/>
                <w:szCs w:val="24"/>
              </w:rPr>
              <w:t xml:space="preserve"> Югры</w:t>
            </w:r>
            <w:r w:rsidR="00784F6F" w:rsidRPr="00DA055A">
              <w:rPr>
                <w:sz w:val="24"/>
                <w:szCs w:val="24"/>
              </w:rPr>
              <w:t xml:space="preserve">, </w:t>
            </w:r>
          </w:p>
          <w:p w:rsidR="00370150" w:rsidRPr="00DA055A" w:rsidRDefault="00784F6F" w:rsidP="00784F6F">
            <w:pPr>
              <w:jc w:val="center"/>
              <w:rPr>
                <w:sz w:val="24"/>
                <w:szCs w:val="24"/>
              </w:rPr>
            </w:pPr>
            <w:r w:rsidRPr="00DA055A">
              <w:rPr>
                <w:sz w:val="24"/>
                <w:szCs w:val="24"/>
              </w:rPr>
              <w:t>на сайте района</w:t>
            </w:r>
          </w:p>
          <w:p w:rsidR="00370150" w:rsidRPr="00DA055A" w:rsidRDefault="00370150" w:rsidP="001D493A">
            <w:pPr>
              <w:jc w:val="center"/>
              <w:rPr>
                <w:bCs/>
                <w:sz w:val="24"/>
                <w:szCs w:val="24"/>
              </w:rPr>
            </w:pPr>
          </w:p>
        </w:tc>
        <w:tc>
          <w:tcPr>
            <w:tcW w:w="1560" w:type="pct"/>
            <w:tcBorders>
              <w:top w:val="single" w:sz="4" w:space="0" w:color="auto"/>
              <w:left w:val="single" w:sz="4" w:space="0" w:color="auto"/>
              <w:bottom w:val="single" w:sz="4" w:space="0" w:color="auto"/>
              <w:right w:val="single" w:sz="4" w:space="0" w:color="auto"/>
            </w:tcBorders>
            <w:hideMark/>
          </w:tcPr>
          <w:p w:rsidR="00323D63" w:rsidRPr="00DA055A" w:rsidRDefault="00323D63" w:rsidP="001D493A">
            <w:pPr>
              <w:ind w:right="34"/>
              <w:contextualSpacing/>
              <w:jc w:val="both"/>
              <w:rPr>
                <w:sz w:val="24"/>
                <w:szCs w:val="24"/>
              </w:rPr>
            </w:pPr>
            <w:r w:rsidRPr="00DA055A">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 </w:t>
            </w:r>
            <w:hyperlink r:id="rId10" w:history="1">
              <w:r w:rsidRPr="00DA055A">
                <w:rPr>
                  <w:rStyle w:val="af9"/>
                  <w:sz w:val="24"/>
                  <w:szCs w:val="24"/>
                </w:rPr>
                <w:t>http://nvraion.ru/architecture/poluchit-uslugu-v-sfere-stroitelstva/</w:t>
              </w:r>
            </w:hyperlink>
          </w:p>
          <w:p w:rsidR="00323D63" w:rsidRPr="00DA055A" w:rsidRDefault="00323D63" w:rsidP="001D493A">
            <w:pPr>
              <w:ind w:right="34"/>
              <w:contextualSpacing/>
              <w:jc w:val="both"/>
              <w:rPr>
                <w:sz w:val="24"/>
                <w:szCs w:val="24"/>
              </w:rPr>
            </w:pPr>
            <w:r w:rsidRPr="00DA055A">
              <w:rPr>
                <w:sz w:val="24"/>
                <w:szCs w:val="24"/>
              </w:rPr>
              <w:t>Информация об оказанных услугах ежемесячно направляется в адрес Департамента строительства ХМАО-Югры</w:t>
            </w:r>
          </w:p>
          <w:p w:rsidR="00370150" w:rsidRPr="00DA055A" w:rsidRDefault="00323D63" w:rsidP="002E219C">
            <w:pPr>
              <w:pStyle w:val="af1"/>
              <w:tabs>
                <w:tab w:val="num" w:pos="0"/>
              </w:tabs>
              <w:spacing w:after="0"/>
              <w:ind w:left="0"/>
              <w:jc w:val="both"/>
              <w:rPr>
                <w:sz w:val="24"/>
                <w:szCs w:val="24"/>
              </w:rPr>
            </w:pPr>
            <w:r w:rsidRPr="00DA055A">
              <w:rPr>
                <w:sz w:val="24"/>
                <w:szCs w:val="24"/>
              </w:rPr>
              <w:t xml:space="preserve">Предоставление муниципальных услуг, оказывается специалистами </w:t>
            </w:r>
            <w:r w:rsidR="002E219C" w:rsidRPr="00DA055A">
              <w:rPr>
                <w:sz w:val="24"/>
                <w:szCs w:val="24"/>
              </w:rPr>
              <w:t xml:space="preserve">Управления градостроительства, развития жилищно-коммунального комплекса и энергетики администрации района </w:t>
            </w:r>
            <w:r w:rsidRPr="00DA055A">
              <w:rPr>
                <w:sz w:val="24"/>
                <w:szCs w:val="24"/>
              </w:rPr>
              <w:t>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lastRenderedPageBreak/>
              <w:t>3.2.</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jc w:val="both"/>
              <w:rPr>
                <w:sz w:val="24"/>
                <w:szCs w:val="24"/>
              </w:rPr>
            </w:pPr>
            <w:r w:rsidRPr="00DA055A">
              <w:rPr>
                <w:sz w:val="24"/>
                <w:szCs w:val="24"/>
              </w:rPr>
              <w:t>Утверждение (актуализация) комплексной схемы организации дорожного движения</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увеличение пропускной способности улично-дорожной сети</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jc w:val="center"/>
              <w:rPr>
                <w:sz w:val="24"/>
                <w:szCs w:val="24"/>
              </w:rPr>
            </w:pPr>
            <w:r w:rsidRPr="00DA055A">
              <w:rPr>
                <w:sz w:val="24"/>
                <w:szCs w:val="24"/>
              </w:rPr>
              <w:t xml:space="preserve">30 декабря </w:t>
            </w:r>
          </w:p>
          <w:p w:rsidR="00370150" w:rsidRPr="00DA055A" w:rsidRDefault="00370150" w:rsidP="001D493A">
            <w:pPr>
              <w:autoSpaceDE w:val="0"/>
              <w:autoSpaceDN w:val="0"/>
              <w:jc w:val="center"/>
              <w:rPr>
                <w:sz w:val="24"/>
                <w:szCs w:val="24"/>
              </w:rPr>
            </w:pPr>
            <w:r w:rsidRPr="00DA055A">
              <w:rPr>
                <w:sz w:val="24"/>
                <w:szCs w:val="24"/>
              </w:rPr>
              <w:t>2020 года,</w:t>
            </w:r>
          </w:p>
          <w:p w:rsidR="00370150" w:rsidRPr="00DA055A" w:rsidRDefault="00370150" w:rsidP="001D493A">
            <w:pPr>
              <w:autoSpaceDE w:val="0"/>
              <w:autoSpaceDN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370150" w:rsidRPr="00DA055A" w:rsidRDefault="00370150" w:rsidP="00784F6F">
            <w:pPr>
              <w:widowControl w:val="0"/>
              <w:autoSpaceDE w:val="0"/>
              <w:autoSpaceDN w:val="0"/>
              <w:adjustRightInd w:val="0"/>
              <w:jc w:val="center"/>
              <w:rPr>
                <w:sz w:val="24"/>
                <w:szCs w:val="24"/>
              </w:rPr>
            </w:pPr>
            <w:r w:rsidRPr="00DA055A">
              <w:rPr>
                <w:sz w:val="24"/>
                <w:szCs w:val="24"/>
              </w:rPr>
              <w:t>правовой акт администрации городского поселения</w:t>
            </w:r>
          </w:p>
        </w:tc>
        <w:tc>
          <w:tcPr>
            <w:tcW w:w="1560" w:type="pct"/>
            <w:tcBorders>
              <w:top w:val="single" w:sz="4" w:space="0" w:color="auto"/>
              <w:left w:val="single" w:sz="4" w:space="0" w:color="auto"/>
              <w:bottom w:val="single" w:sz="4" w:space="0" w:color="auto"/>
              <w:right w:val="single" w:sz="4" w:space="0" w:color="auto"/>
            </w:tcBorders>
            <w:hideMark/>
          </w:tcPr>
          <w:p w:rsidR="00370150" w:rsidRPr="00DA055A" w:rsidRDefault="00D1350A" w:rsidP="0005512B">
            <w:pPr>
              <w:widowControl w:val="0"/>
              <w:autoSpaceDE w:val="0"/>
              <w:autoSpaceDN w:val="0"/>
              <w:adjustRightInd w:val="0"/>
              <w:jc w:val="both"/>
              <w:rPr>
                <w:sz w:val="24"/>
                <w:szCs w:val="24"/>
              </w:rPr>
            </w:pPr>
            <w:r w:rsidRPr="00DA055A">
              <w:rPr>
                <w:sz w:val="24"/>
                <w:szCs w:val="24"/>
              </w:rPr>
              <w:t xml:space="preserve">В городских поселениях Излучинск и </w:t>
            </w:r>
            <w:proofErr w:type="spellStart"/>
            <w:r w:rsidRPr="00DA055A">
              <w:rPr>
                <w:sz w:val="24"/>
                <w:szCs w:val="24"/>
              </w:rPr>
              <w:t>Новоаганск</w:t>
            </w:r>
            <w:proofErr w:type="spellEnd"/>
            <w:r w:rsidRPr="00DA055A">
              <w:rPr>
                <w:sz w:val="24"/>
                <w:szCs w:val="24"/>
              </w:rPr>
              <w:t xml:space="preserve"> разработаны и утверждены комплексные схемы организации дорожного движения согласно заключенным муниципальным контрактам. Постановление администрации </w:t>
            </w:r>
            <w:proofErr w:type="spellStart"/>
            <w:r w:rsidRPr="00DA055A">
              <w:rPr>
                <w:sz w:val="24"/>
                <w:szCs w:val="24"/>
              </w:rPr>
              <w:t>г.п</w:t>
            </w:r>
            <w:proofErr w:type="spellEnd"/>
            <w:r w:rsidRPr="00DA055A">
              <w:rPr>
                <w:sz w:val="24"/>
                <w:szCs w:val="24"/>
              </w:rPr>
              <w:t xml:space="preserve">. Излучинск от 28.06.2018 № 347, </w:t>
            </w:r>
            <w:r w:rsidR="0005512B" w:rsidRPr="00DA055A">
              <w:rPr>
                <w:sz w:val="24"/>
                <w:szCs w:val="24"/>
              </w:rPr>
              <w:t>п</w:t>
            </w:r>
            <w:r w:rsidRPr="00DA055A">
              <w:rPr>
                <w:sz w:val="24"/>
                <w:szCs w:val="24"/>
              </w:rPr>
              <w:t xml:space="preserve">остановление администрации </w:t>
            </w:r>
            <w:proofErr w:type="spellStart"/>
            <w:r w:rsidRPr="00DA055A">
              <w:rPr>
                <w:sz w:val="24"/>
                <w:szCs w:val="24"/>
              </w:rPr>
              <w:t>г.п</w:t>
            </w:r>
            <w:proofErr w:type="spellEnd"/>
            <w:r w:rsidRPr="00DA055A">
              <w:rPr>
                <w:sz w:val="24"/>
                <w:szCs w:val="24"/>
              </w:rPr>
              <w:t xml:space="preserve">. </w:t>
            </w:r>
            <w:proofErr w:type="spellStart"/>
            <w:r w:rsidRPr="00DA055A">
              <w:rPr>
                <w:sz w:val="24"/>
                <w:szCs w:val="24"/>
              </w:rPr>
              <w:t>Новоаганск</w:t>
            </w:r>
            <w:proofErr w:type="spellEnd"/>
            <w:r w:rsidRPr="00DA055A">
              <w:rPr>
                <w:sz w:val="24"/>
                <w:szCs w:val="24"/>
              </w:rPr>
              <w:t xml:space="preserve"> от 28.06.2018 № 256. Внесение изменений не требуется.</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3.3. </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jc w:val="both"/>
              <w:rPr>
                <w:sz w:val="24"/>
                <w:szCs w:val="24"/>
              </w:rPr>
            </w:pPr>
            <w:r w:rsidRPr="00DA055A">
              <w:rPr>
                <w:sz w:val="24"/>
                <w:szCs w:val="24"/>
              </w:rPr>
              <w:t xml:space="preserve">Мониторинг федерального, регионального законодательства, приведение в </w:t>
            </w:r>
            <w:proofErr w:type="gramStart"/>
            <w:r w:rsidRPr="00DA055A">
              <w:rPr>
                <w:sz w:val="24"/>
                <w:szCs w:val="24"/>
              </w:rPr>
              <w:t>соответствие  нормативно</w:t>
            </w:r>
            <w:proofErr w:type="gramEnd"/>
            <w:r w:rsidRPr="00DA055A">
              <w:rPr>
                <w:sz w:val="24"/>
                <w:szCs w:val="24"/>
              </w:rPr>
              <w:t xml:space="preserve"> правовых актов Нижневартовского района в сфере градостроительства</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уменьшение количества административных процедур (дополнительных) процедур, сокращение сроков прохождения градостроительных процедур </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jc w:val="center"/>
              <w:rPr>
                <w:sz w:val="24"/>
                <w:szCs w:val="24"/>
              </w:rPr>
            </w:pPr>
            <w:r w:rsidRPr="00DA055A">
              <w:rPr>
                <w:sz w:val="24"/>
                <w:szCs w:val="24"/>
              </w:rPr>
              <w:t xml:space="preserve">30 декабря </w:t>
            </w:r>
          </w:p>
          <w:p w:rsidR="00370150" w:rsidRPr="00DA055A" w:rsidRDefault="00370150" w:rsidP="001D493A">
            <w:pPr>
              <w:autoSpaceDE w:val="0"/>
              <w:autoSpaceDN w:val="0"/>
              <w:jc w:val="center"/>
              <w:rPr>
                <w:sz w:val="24"/>
                <w:szCs w:val="24"/>
              </w:rPr>
            </w:pPr>
            <w:r w:rsidRPr="00DA055A">
              <w:rPr>
                <w:sz w:val="24"/>
                <w:szCs w:val="24"/>
              </w:rPr>
              <w:t>2020 года,</w:t>
            </w:r>
          </w:p>
          <w:p w:rsidR="00370150" w:rsidRPr="00DA055A" w:rsidRDefault="00370150" w:rsidP="001D493A">
            <w:pPr>
              <w:autoSpaceDE w:val="0"/>
              <w:autoSpaceDN w:val="0"/>
              <w:jc w:val="center"/>
              <w:rPr>
                <w:sz w:val="24"/>
                <w:szCs w:val="24"/>
              </w:rPr>
            </w:pPr>
            <w:r w:rsidRPr="00DA055A">
              <w:rPr>
                <w:sz w:val="24"/>
                <w:szCs w:val="24"/>
              </w:rPr>
              <w:t xml:space="preserve">30 декабря </w:t>
            </w:r>
          </w:p>
          <w:p w:rsidR="00370150" w:rsidRPr="00DA055A" w:rsidRDefault="00370150" w:rsidP="001D493A">
            <w:pPr>
              <w:autoSpaceDE w:val="0"/>
              <w:autoSpaceDN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784F6F" w:rsidP="00784F6F">
            <w:pPr>
              <w:jc w:val="center"/>
              <w:rPr>
                <w:sz w:val="24"/>
                <w:szCs w:val="24"/>
              </w:rPr>
            </w:pPr>
            <w:r w:rsidRPr="00DA055A">
              <w:rPr>
                <w:sz w:val="24"/>
                <w:szCs w:val="24"/>
              </w:rPr>
              <w:t xml:space="preserve">информация в </w:t>
            </w:r>
            <w:proofErr w:type="spellStart"/>
            <w:r w:rsidRPr="00DA055A">
              <w:rPr>
                <w:sz w:val="24"/>
                <w:szCs w:val="24"/>
              </w:rPr>
              <w:t>Депстрой</w:t>
            </w:r>
            <w:proofErr w:type="spellEnd"/>
            <w:r w:rsidRPr="00DA055A">
              <w:rPr>
                <w:sz w:val="24"/>
                <w:szCs w:val="24"/>
              </w:rPr>
              <w:t xml:space="preserve"> Югры, </w:t>
            </w:r>
          </w:p>
          <w:p w:rsidR="00370150" w:rsidRPr="00DA055A" w:rsidRDefault="00784F6F" w:rsidP="00784F6F">
            <w:pPr>
              <w:widowControl w:val="0"/>
              <w:autoSpaceDE w:val="0"/>
              <w:autoSpaceDN w:val="0"/>
              <w:adjustRightInd w:val="0"/>
              <w:jc w:val="center"/>
              <w:rPr>
                <w:bCs/>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hideMark/>
          </w:tcPr>
          <w:p w:rsidR="00370150" w:rsidRPr="00DA055A" w:rsidRDefault="0040332E" w:rsidP="001D493A">
            <w:pPr>
              <w:jc w:val="both"/>
              <w:rPr>
                <w:sz w:val="24"/>
                <w:szCs w:val="24"/>
              </w:rPr>
            </w:pPr>
            <w:r w:rsidRPr="00DA055A">
              <w:rPr>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DA055A">
              <w:rPr>
                <w:sz w:val="24"/>
                <w:szCs w:val="24"/>
              </w:rPr>
              <w:t>района  в</w:t>
            </w:r>
            <w:proofErr w:type="gramEnd"/>
            <w:r w:rsidRPr="00DA055A">
              <w:rPr>
                <w:sz w:val="24"/>
                <w:szCs w:val="24"/>
              </w:rPr>
              <w:t xml:space="preserve"> сфере градостроительства соответствуют требованиям законодательства.</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3.4. </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suppressAutoHyphens/>
              <w:autoSpaceDE w:val="0"/>
              <w:autoSpaceDN w:val="0"/>
              <w:adjustRightInd w:val="0"/>
              <w:jc w:val="both"/>
              <w:rPr>
                <w:sz w:val="24"/>
                <w:szCs w:val="24"/>
              </w:rPr>
            </w:pPr>
            <w:r w:rsidRPr="00DA055A">
              <w:rPr>
                <w:sz w:val="24"/>
                <w:szCs w:val="24"/>
              </w:rPr>
              <w:t xml:space="preserve">Оценка состояния конкурентной среды на рынке услуг </w:t>
            </w:r>
            <w:r w:rsidRPr="00DA055A">
              <w:rPr>
                <w:sz w:val="24"/>
                <w:szCs w:val="24"/>
                <w:lang w:eastAsia="ar-SA"/>
              </w:rPr>
              <w:t>дорожной деятельности (за исключением проектирования)</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ind w:right="58"/>
              <w:jc w:val="both"/>
              <w:rPr>
                <w:sz w:val="24"/>
                <w:szCs w:val="24"/>
              </w:rPr>
            </w:pPr>
            <w:r w:rsidRPr="00DA055A">
              <w:rPr>
                <w:sz w:val="24"/>
                <w:szCs w:val="24"/>
              </w:rPr>
              <w:t xml:space="preserve">создание условий для развития конкуренции на рынке услуг </w:t>
            </w:r>
            <w:r w:rsidRPr="00DA055A">
              <w:rPr>
                <w:sz w:val="24"/>
                <w:szCs w:val="24"/>
                <w:lang w:eastAsia="ar-SA"/>
              </w:rPr>
              <w:t>дорожной деятельности (за исключением проектирования)</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jc w:val="center"/>
              <w:rPr>
                <w:sz w:val="24"/>
                <w:szCs w:val="24"/>
              </w:rPr>
            </w:pPr>
            <w:r w:rsidRPr="00DA055A">
              <w:rPr>
                <w:sz w:val="24"/>
                <w:szCs w:val="24"/>
              </w:rPr>
              <w:t xml:space="preserve">информация </w:t>
            </w:r>
            <w:r w:rsidR="00784F6F" w:rsidRPr="00DA055A">
              <w:rPr>
                <w:sz w:val="24"/>
                <w:szCs w:val="24"/>
              </w:rPr>
              <w:t xml:space="preserve">на </w:t>
            </w:r>
            <w:proofErr w:type="gramStart"/>
            <w:r w:rsidRPr="00DA055A">
              <w:rPr>
                <w:sz w:val="24"/>
                <w:szCs w:val="24"/>
              </w:rPr>
              <w:t>сайте  района</w:t>
            </w:r>
            <w:proofErr w:type="gramEnd"/>
          </w:p>
          <w:p w:rsidR="00370150" w:rsidRPr="00DA055A" w:rsidRDefault="00370150" w:rsidP="001D493A">
            <w:pPr>
              <w:autoSpaceDE w:val="0"/>
              <w:autoSpaceDN w:val="0"/>
              <w:adjustRightInd w:val="0"/>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hideMark/>
          </w:tcPr>
          <w:p w:rsidR="00370150" w:rsidRPr="00DA055A" w:rsidRDefault="00F400C2" w:rsidP="001D493A">
            <w:pPr>
              <w:jc w:val="both"/>
              <w:rPr>
                <w:sz w:val="24"/>
                <w:szCs w:val="24"/>
              </w:rPr>
            </w:pPr>
            <w:r w:rsidRPr="00DA055A">
              <w:rPr>
                <w:sz w:val="24"/>
                <w:szCs w:val="24"/>
              </w:rPr>
              <w:t>Содержанием и ремонтом дорог в Нижневартовском районе занимаются 9 предприятий</w:t>
            </w:r>
            <w:r w:rsidR="000F19AA" w:rsidRPr="00DA055A">
              <w:rPr>
                <w:sz w:val="24"/>
                <w:szCs w:val="24"/>
              </w:rPr>
              <w:t>:</w:t>
            </w:r>
            <w:r w:rsidRPr="00DA055A">
              <w:rPr>
                <w:sz w:val="24"/>
                <w:szCs w:val="24"/>
              </w:rPr>
              <w:t xml:space="preserve"> (МУП «Сельское жилищно-коммунальное хозяйство», АО «АМЖКУ</w:t>
            </w:r>
            <w:proofErr w:type="gramStart"/>
            <w:r w:rsidRPr="00DA055A">
              <w:rPr>
                <w:sz w:val="24"/>
                <w:szCs w:val="24"/>
              </w:rPr>
              <w:t>»,ООО</w:t>
            </w:r>
            <w:proofErr w:type="gramEnd"/>
            <w:r w:rsidRPr="00DA055A">
              <w:rPr>
                <w:sz w:val="24"/>
                <w:szCs w:val="24"/>
              </w:rPr>
              <w:t xml:space="preserve"> «СК </w:t>
            </w:r>
            <w:proofErr w:type="spellStart"/>
            <w:r w:rsidRPr="00DA055A">
              <w:rPr>
                <w:sz w:val="24"/>
                <w:szCs w:val="24"/>
              </w:rPr>
              <w:t>Сибтрансбизнес</w:t>
            </w:r>
            <w:proofErr w:type="spellEnd"/>
            <w:r w:rsidRPr="00DA055A">
              <w:rPr>
                <w:sz w:val="24"/>
                <w:szCs w:val="24"/>
              </w:rPr>
              <w:t xml:space="preserve">», ООО «Парус», ООО «Югорская строительно-транспортная компания», ИП </w:t>
            </w:r>
            <w:proofErr w:type="spellStart"/>
            <w:r w:rsidRPr="00DA055A">
              <w:rPr>
                <w:sz w:val="24"/>
                <w:szCs w:val="24"/>
              </w:rPr>
              <w:t>Сабаев</w:t>
            </w:r>
            <w:proofErr w:type="spellEnd"/>
            <w:r w:rsidRPr="00DA055A">
              <w:rPr>
                <w:sz w:val="24"/>
                <w:szCs w:val="24"/>
              </w:rPr>
              <w:t xml:space="preserve"> Николай Иванович, ИП Пучин Михаил Михайлович, ИП Ханенко Сергей Ярославович, ООО «СТРОЙЗАКАЗ»)</w:t>
            </w:r>
          </w:p>
        </w:tc>
      </w:tr>
      <w:tr w:rsidR="00370150" w:rsidRPr="00DA055A" w:rsidTr="00106BB4">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suppressAutoHyphens/>
              <w:autoSpaceDE w:val="0"/>
              <w:autoSpaceDN w:val="0"/>
              <w:adjustRightInd w:val="0"/>
              <w:jc w:val="center"/>
              <w:rPr>
                <w:b/>
                <w:sz w:val="24"/>
                <w:szCs w:val="24"/>
                <w:lang w:eastAsia="ar-SA"/>
              </w:rPr>
            </w:pPr>
          </w:p>
          <w:p w:rsidR="00370150" w:rsidRPr="00DA055A" w:rsidRDefault="00370150" w:rsidP="001D493A">
            <w:pPr>
              <w:widowControl w:val="0"/>
              <w:suppressAutoHyphens/>
              <w:autoSpaceDE w:val="0"/>
              <w:autoSpaceDN w:val="0"/>
              <w:adjustRightInd w:val="0"/>
              <w:jc w:val="center"/>
              <w:rPr>
                <w:b/>
                <w:sz w:val="24"/>
                <w:szCs w:val="24"/>
                <w:lang w:eastAsia="ar-SA"/>
              </w:rPr>
            </w:pPr>
            <w:r w:rsidRPr="00DA055A">
              <w:rPr>
                <w:b/>
                <w:sz w:val="24"/>
                <w:szCs w:val="24"/>
                <w:lang w:eastAsia="ar-SA"/>
              </w:rPr>
              <w:t>4. Рынок архитектурно-строительного проектирования</w:t>
            </w:r>
          </w:p>
          <w:p w:rsidR="00370150" w:rsidRPr="00DA055A" w:rsidRDefault="00370150" w:rsidP="001D493A">
            <w:pPr>
              <w:widowControl w:val="0"/>
              <w:suppressAutoHyphens/>
              <w:autoSpaceDE w:val="0"/>
              <w:autoSpaceDN w:val="0"/>
              <w:adjustRightInd w:val="0"/>
              <w:jc w:val="center"/>
              <w:rPr>
                <w:b/>
                <w:sz w:val="24"/>
                <w:szCs w:val="24"/>
                <w:lang w:eastAsia="ar-SA"/>
              </w:rPr>
            </w:pP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jc w:val="center"/>
              <w:rPr>
                <w:sz w:val="24"/>
                <w:szCs w:val="24"/>
                <w:lang w:eastAsia="ar-SA"/>
              </w:rPr>
            </w:pPr>
            <w:r w:rsidRPr="00DA055A">
              <w:rPr>
                <w:sz w:val="24"/>
                <w:szCs w:val="24"/>
                <w:lang w:eastAsia="ar-SA"/>
              </w:rPr>
              <w:t>4.1.</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1" w:right="142"/>
              <w:jc w:val="both"/>
              <w:rPr>
                <w:sz w:val="24"/>
                <w:szCs w:val="24"/>
              </w:rPr>
            </w:pPr>
            <w:r w:rsidRPr="00DA055A">
              <w:rPr>
                <w:sz w:val="24"/>
                <w:szCs w:val="24"/>
              </w:rPr>
              <w:t>Популяризация объемного моделирования в архитектурно-строительном проектировании</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внедрение лучших практик, повыше</w:t>
            </w:r>
            <w:r w:rsidRPr="00DA055A">
              <w:rPr>
                <w:sz w:val="24"/>
                <w:szCs w:val="24"/>
              </w:rPr>
              <w:lastRenderedPageBreak/>
              <w:t xml:space="preserve">ние </w:t>
            </w:r>
            <w:proofErr w:type="spellStart"/>
            <w:r w:rsidRPr="00DA055A">
              <w:rPr>
                <w:sz w:val="24"/>
                <w:szCs w:val="24"/>
              </w:rPr>
              <w:t>конкурентноспособности</w:t>
            </w:r>
            <w:proofErr w:type="spellEnd"/>
            <w:r w:rsidRPr="00DA055A">
              <w:rPr>
                <w:sz w:val="24"/>
                <w:szCs w:val="24"/>
              </w:rPr>
              <w:t>,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lastRenderedPageBreak/>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lastRenderedPageBreak/>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784F6F" w:rsidP="00784F6F">
            <w:pPr>
              <w:widowControl w:val="0"/>
              <w:autoSpaceDE w:val="0"/>
              <w:autoSpaceDN w:val="0"/>
              <w:adjustRightInd w:val="0"/>
              <w:jc w:val="center"/>
              <w:rPr>
                <w:sz w:val="24"/>
                <w:szCs w:val="24"/>
              </w:rPr>
            </w:pPr>
            <w:r w:rsidRPr="00DA055A">
              <w:rPr>
                <w:sz w:val="24"/>
                <w:szCs w:val="24"/>
              </w:rPr>
              <w:lastRenderedPageBreak/>
              <w:t xml:space="preserve">информация в </w:t>
            </w:r>
            <w:proofErr w:type="spellStart"/>
            <w:r w:rsidRPr="00DA055A">
              <w:rPr>
                <w:sz w:val="24"/>
                <w:szCs w:val="24"/>
              </w:rPr>
              <w:t>Депстрой</w:t>
            </w:r>
            <w:proofErr w:type="spellEnd"/>
            <w:r w:rsidRPr="00DA055A">
              <w:rPr>
                <w:sz w:val="24"/>
                <w:szCs w:val="24"/>
              </w:rPr>
              <w:t xml:space="preserve"> Югры,</w:t>
            </w:r>
          </w:p>
          <w:p w:rsidR="00370150" w:rsidRPr="00DA055A" w:rsidRDefault="00784F6F" w:rsidP="001D493A">
            <w:pPr>
              <w:jc w:val="center"/>
              <w:rPr>
                <w:sz w:val="24"/>
                <w:szCs w:val="24"/>
              </w:rPr>
            </w:pPr>
            <w:r w:rsidRPr="00DA055A">
              <w:rPr>
                <w:sz w:val="24"/>
                <w:szCs w:val="24"/>
              </w:rPr>
              <w:t>на сайте района</w:t>
            </w:r>
          </w:p>
          <w:p w:rsidR="00370150" w:rsidRPr="00DA055A" w:rsidRDefault="00370150" w:rsidP="00784F6F">
            <w:pPr>
              <w:widowControl w:val="0"/>
              <w:autoSpaceDE w:val="0"/>
              <w:autoSpaceDN w:val="0"/>
              <w:adjustRightInd w:val="0"/>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Pr>
          <w:p w:rsidR="003943FF" w:rsidRPr="00DA055A" w:rsidRDefault="003943FF" w:rsidP="001D493A">
            <w:pPr>
              <w:widowControl w:val="0"/>
              <w:autoSpaceDE w:val="0"/>
              <w:autoSpaceDN w:val="0"/>
              <w:adjustRightInd w:val="0"/>
              <w:ind w:right="33"/>
              <w:jc w:val="both"/>
              <w:rPr>
                <w:sz w:val="24"/>
                <w:szCs w:val="24"/>
              </w:rPr>
            </w:pPr>
            <w:r w:rsidRPr="00DA055A">
              <w:rPr>
                <w:sz w:val="24"/>
                <w:szCs w:val="24"/>
              </w:rPr>
              <w:lastRenderedPageBreak/>
              <w:t xml:space="preserve">При разработке проекта планировки квартала 01:05:02, расположенного в </w:t>
            </w:r>
            <w:proofErr w:type="spellStart"/>
            <w:r w:rsidRPr="00DA055A">
              <w:rPr>
                <w:sz w:val="24"/>
                <w:szCs w:val="24"/>
              </w:rPr>
              <w:t>пгт</w:t>
            </w:r>
            <w:proofErr w:type="spellEnd"/>
            <w:r w:rsidRPr="00DA055A">
              <w:rPr>
                <w:sz w:val="24"/>
                <w:szCs w:val="24"/>
              </w:rPr>
              <w:t xml:space="preserve">. Излучинск на пересечении улиц Таежная - </w:t>
            </w:r>
            <w:r w:rsidRPr="00DA055A">
              <w:rPr>
                <w:sz w:val="24"/>
                <w:szCs w:val="24"/>
              </w:rPr>
              <w:lastRenderedPageBreak/>
              <w:t>Энергетиков предусмотрена разработка 3</w:t>
            </w:r>
            <w:r w:rsidRPr="00DA055A">
              <w:rPr>
                <w:sz w:val="24"/>
                <w:szCs w:val="24"/>
                <w:lang w:val="en-US"/>
              </w:rPr>
              <w:t>D</w:t>
            </w:r>
            <w:r w:rsidRPr="00DA055A">
              <w:rPr>
                <w:sz w:val="24"/>
                <w:szCs w:val="24"/>
              </w:rPr>
              <w:t>-модели пространственного формирования застройки квартала.</w:t>
            </w:r>
          </w:p>
          <w:p w:rsidR="00370150" w:rsidRPr="00DA055A" w:rsidRDefault="003943FF" w:rsidP="001D493A">
            <w:pPr>
              <w:widowControl w:val="0"/>
              <w:autoSpaceDE w:val="0"/>
              <w:autoSpaceDN w:val="0"/>
              <w:adjustRightInd w:val="0"/>
              <w:jc w:val="both"/>
              <w:rPr>
                <w:sz w:val="24"/>
                <w:szCs w:val="24"/>
              </w:rPr>
            </w:pPr>
            <w:r w:rsidRPr="00DA055A">
              <w:rPr>
                <w:sz w:val="24"/>
                <w:szCs w:val="24"/>
              </w:rPr>
              <w:t>3</w:t>
            </w:r>
            <w:r w:rsidRPr="00DA055A">
              <w:rPr>
                <w:sz w:val="24"/>
                <w:szCs w:val="24"/>
                <w:lang w:val="en-US"/>
              </w:rPr>
              <w:t>D</w:t>
            </w:r>
            <w:r w:rsidRPr="00DA055A">
              <w:rPr>
                <w:sz w:val="24"/>
                <w:szCs w:val="24"/>
              </w:rPr>
              <w:t xml:space="preserve"> модель застройки квартала будет размещена на официальном сайте администрации района в разделе «Градостроительство» и направлена в Департамент строительства Ханты-Мансийского автономного округа –Югры      после утверждения документации по планировке территории квартала</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jc w:val="center"/>
              <w:rPr>
                <w:sz w:val="24"/>
                <w:szCs w:val="24"/>
                <w:lang w:eastAsia="ar-SA"/>
              </w:rPr>
            </w:pPr>
            <w:r w:rsidRPr="00DA055A">
              <w:rPr>
                <w:sz w:val="24"/>
                <w:szCs w:val="24"/>
                <w:lang w:eastAsia="ar-SA"/>
              </w:rPr>
              <w:lastRenderedPageBreak/>
              <w:t>4.2.</w:t>
            </w:r>
          </w:p>
        </w:tc>
        <w:tc>
          <w:tcPr>
            <w:tcW w:w="122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suppressAutoHyphens/>
              <w:autoSpaceDE w:val="0"/>
              <w:autoSpaceDN w:val="0"/>
              <w:adjustRightInd w:val="0"/>
              <w:jc w:val="both"/>
              <w:rPr>
                <w:sz w:val="24"/>
                <w:szCs w:val="24"/>
                <w:lang w:eastAsia="ar-SA"/>
              </w:rPr>
            </w:pPr>
            <w:r w:rsidRPr="00DA055A">
              <w:rPr>
                <w:sz w:val="24"/>
                <w:szCs w:val="24"/>
              </w:rPr>
              <w:t xml:space="preserve">Оценка состояния конкурентной среды на рынке услуг </w:t>
            </w:r>
            <w:r w:rsidRPr="00DA055A">
              <w:rPr>
                <w:sz w:val="24"/>
                <w:szCs w:val="24"/>
                <w:lang w:eastAsia="ar-SA"/>
              </w:rPr>
              <w:t>архитектурно-строительного проектирования</w:t>
            </w:r>
          </w:p>
          <w:p w:rsidR="00370150" w:rsidRPr="00DA055A" w:rsidRDefault="00370150" w:rsidP="001D493A">
            <w:pPr>
              <w:widowControl w:val="0"/>
              <w:suppressAutoHyphens/>
              <w:autoSpaceDE w:val="0"/>
              <w:autoSpaceDN w:val="0"/>
              <w:adjustRightInd w:val="0"/>
              <w:jc w:val="both"/>
              <w:rPr>
                <w:sz w:val="24"/>
                <w:szCs w:val="24"/>
                <w:lang w:eastAsia="ar-SA"/>
              </w:rPr>
            </w:pPr>
          </w:p>
          <w:p w:rsidR="00370150" w:rsidRPr="00DA055A" w:rsidRDefault="00370150" w:rsidP="001D493A">
            <w:pPr>
              <w:widowControl w:val="0"/>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suppressAutoHyphens/>
              <w:autoSpaceDE w:val="0"/>
              <w:autoSpaceDN w:val="0"/>
              <w:adjustRightInd w:val="0"/>
              <w:jc w:val="both"/>
              <w:rPr>
                <w:sz w:val="24"/>
                <w:szCs w:val="24"/>
                <w:lang w:eastAsia="ar-SA"/>
              </w:rPr>
            </w:pPr>
            <w:r w:rsidRPr="00DA055A">
              <w:rPr>
                <w:sz w:val="24"/>
                <w:szCs w:val="24"/>
              </w:rPr>
              <w:t xml:space="preserve">создание условий для развития конкуренции на рынке услуг </w:t>
            </w:r>
            <w:r w:rsidRPr="00DA055A">
              <w:rPr>
                <w:sz w:val="24"/>
                <w:szCs w:val="24"/>
                <w:lang w:eastAsia="ar-SA"/>
              </w:rPr>
              <w:t>архитектурно-строительного проектирования</w:t>
            </w:r>
          </w:p>
          <w:p w:rsidR="00370150" w:rsidRPr="00DA055A"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370150" w:rsidRPr="00DA055A" w:rsidRDefault="00370150" w:rsidP="00784F6F">
            <w:pPr>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Pr>
          <w:p w:rsidR="00370150" w:rsidRPr="00DA055A" w:rsidRDefault="003943FF" w:rsidP="001D493A">
            <w:pPr>
              <w:pStyle w:val="Default"/>
              <w:jc w:val="both"/>
            </w:pPr>
            <w:r w:rsidRPr="00DA055A">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370150" w:rsidRPr="00DA055A" w:rsidTr="00106BB4">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suppressAutoHyphens/>
              <w:autoSpaceDE w:val="0"/>
              <w:autoSpaceDN w:val="0"/>
              <w:adjustRightInd w:val="0"/>
              <w:jc w:val="center"/>
              <w:rPr>
                <w:b/>
                <w:sz w:val="24"/>
                <w:szCs w:val="24"/>
                <w:lang w:eastAsia="ar-SA"/>
              </w:rPr>
            </w:pPr>
          </w:p>
          <w:p w:rsidR="00370150" w:rsidRPr="00DA055A" w:rsidRDefault="00370150" w:rsidP="001D493A">
            <w:pPr>
              <w:widowControl w:val="0"/>
              <w:suppressAutoHyphens/>
              <w:autoSpaceDE w:val="0"/>
              <w:autoSpaceDN w:val="0"/>
              <w:adjustRightInd w:val="0"/>
              <w:jc w:val="center"/>
              <w:rPr>
                <w:b/>
                <w:sz w:val="24"/>
                <w:szCs w:val="24"/>
                <w:lang w:eastAsia="ar-SA"/>
              </w:rPr>
            </w:pPr>
            <w:r w:rsidRPr="00DA055A">
              <w:rPr>
                <w:b/>
                <w:sz w:val="24"/>
                <w:szCs w:val="24"/>
                <w:lang w:eastAsia="ar-SA"/>
              </w:rPr>
              <w:t>5. Рынок кадастровых и землеустроительных работ</w:t>
            </w:r>
          </w:p>
          <w:p w:rsidR="00370150" w:rsidRPr="00DA055A" w:rsidRDefault="00370150" w:rsidP="001D493A">
            <w:pPr>
              <w:widowControl w:val="0"/>
              <w:suppressAutoHyphens/>
              <w:autoSpaceDE w:val="0"/>
              <w:autoSpaceDN w:val="0"/>
              <w:adjustRightInd w:val="0"/>
              <w:jc w:val="center"/>
              <w:rPr>
                <w:b/>
                <w:sz w:val="24"/>
                <w:szCs w:val="24"/>
                <w:lang w:eastAsia="ar-SA"/>
              </w:rPr>
            </w:pP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jc w:val="center"/>
              <w:rPr>
                <w:sz w:val="24"/>
                <w:szCs w:val="24"/>
                <w:lang w:eastAsia="ar-SA"/>
              </w:rPr>
            </w:pPr>
            <w:r w:rsidRPr="00DA055A">
              <w:rPr>
                <w:sz w:val="24"/>
                <w:szCs w:val="24"/>
                <w:lang w:eastAsia="ar-SA"/>
              </w:rPr>
              <w:t>5.1.</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1" w:right="142"/>
              <w:jc w:val="both"/>
              <w:rPr>
                <w:sz w:val="24"/>
                <w:szCs w:val="24"/>
              </w:rPr>
            </w:pPr>
            <w:r w:rsidRPr="00DA055A">
              <w:rPr>
                <w:sz w:val="24"/>
                <w:szCs w:val="24"/>
              </w:rPr>
              <w:t>Исследование рынка кадастровых и землеустроительных работ</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установление количества, доли участия организаций частной формы собственности</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jc w:val="center"/>
              <w:rPr>
                <w:sz w:val="24"/>
                <w:szCs w:val="24"/>
              </w:rPr>
            </w:pPr>
            <w:r w:rsidRPr="00DA055A">
              <w:rPr>
                <w:sz w:val="24"/>
                <w:szCs w:val="24"/>
              </w:rPr>
              <w:t xml:space="preserve">информация в Департамент по управлению государственным имуществом Ханты-Мансийского автономного округа – </w:t>
            </w:r>
            <w:r w:rsidRPr="00DA055A">
              <w:rPr>
                <w:sz w:val="24"/>
                <w:szCs w:val="24"/>
              </w:rPr>
              <w:lastRenderedPageBreak/>
              <w:t xml:space="preserve">Югры (далее − </w:t>
            </w:r>
            <w:proofErr w:type="spellStart"/>
            <w:r w:rsidRPr="00DA055A">
              <w:rPr>
                <w:sz w:val="24"/>
                <w:szCs w:val="24"/>
              </w:rPr>
              <w:t>Депимущество</w:t>
            </w:r>
            <w:proofErr w:type="spellEnd"/>
            <w:r w:rsidRPr="00DA055A">
              <w:rPr>
                <w:sz w:val="24"/>
                <w:szCs w:val="24"/>
              </w:rPr>
              <w:t xml:space="preserve"> Югры)</w:t>
            </w:r>
          </w:p>
        </w:tc>
        <w:tc>
          <w:tcPr>
            <w:tcW w:w="1560" w:type="pct"/>
            <w:tcBorders>
              <w:top w:val="single" w:sz="4" w:space="0" w:color="auto"/>
              <w:left w:val="single" w:sz="4" w:space="0" w:color="auto"/>
              <w:bottom w:val="single" w:sz="4" w:space="0" w:color="auto"/>
              <w:right w:val="single" w:sz="4" w:space="0" w:color="auto"/>
            </w:tcBorders>
          </w:tcPr>
          <w:p w:rsidR="00370150" w:rsidRPr="00DA055A" w:rsidRDefault="004824D3" w:rsidP="001D493A">
            <w:pPr>
              <w:widowControl w:val="0"/>
              <w:autoSpaceDE w:val="0"/>
              <w:autoSpaceDN w:val="0"/>
              <w:adjustRightInd w:val="0"/>
              <w:jc w:val="both"/>
              <w:rPr>
                <w:sz w:val="24"/>
                <w:szCs w:val="24"/>
              </w:rPr>
            </w:pPr>
            <w:r w:rsidRPr="00DA055A">
              <w:rPr>
                <w:rFonts w:eastAsiaTheme="minorEastAsia"/>
                <w:color w:val="000000"/>
                <w:sz w:val="24"/>
                <w:szCs w:val="24"/>
              </w:rPr>
              <w:lastRenderedPageBreak/>
              <w:t xml:space="preserve">В рамках муниципальной программы «Управление муниципальным имуществом на территории Нижневартовского района» заключено 4 контракта с организациями, оказывающие услуги по кадастровой деятельности, на сумму 548,01 тыс. руб. В отчетном периоде за 12 месяцев по данным контрактам выполнено кадастровых работ </w:t>
            </w:r>
            <w:r w:rsidRPr="00DA055A">
              <w:rPr>
                <w:rFonts w:eastAsiaTheme="minorEastAsia"/>
                <w:color w:val="000000"/>
                <w:sz w:val="24"/>
                <w:szCs w:val="24"/>
              </w:rPr>
              <w:lastRenderedPageBreak/>
              <w:t>по 45 объектам на сумму – 548,01 тыс. руб</w:t>
            </w:r>
            <w:r w:rsidR="007C6097" w:rsidRPr="00DA055A">
              <w:rPr>
                <w:rFonts w:eastAsiaTheme="minorEastAsia"/>
                <w:color w:val="000000"/>
                <w:sz w:val="24"/>
                <w:szCs w:val="24"/>
              </w:rPr>
              <w:t>.</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jc w:val="center"/>
              <w:rPr>
                <w:sz w:val="24"/>
                <w:szCs w:val="24"/>
                <w:lang w:eastAsia="ar-SA"/>
              </w:rPr>
            </w:pPr>
            <w:r w:rsidRPr="00DA055A">
              <w:rPr>
                <w:sz w:val="24"/>
                <w:szCs w:val="24"/>
                <w:lang w:eastAsia="ar-SA"/>
              </w:rPr>
              <w:lastRenderedPageBreak/>
              <w:t xml:space="preserve">5.2. </w:t>
            </w:r>
          </w:p>
        </w:tc>
        <w:tc>
          <w:tcPr>
            <w:tcW w:w="122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suppressAutoHyphens/>
              <w:autoSpaceDE w:val="0"/>
              <w:autoSpaceDN w:val="0"/>
              <w:adjustRightInd w:val="0"/>
              <w:jc w:val="both"/>
              <w:rPr>
                <w:sz w:val="24"/>
                <w:szCs w:val="24"/>
                <w:lang w:eastAsia="ar-SA"/>
              </w:rPr>
            </w:pPr>
            <w:r w:rsidRPr="00DA055A">
              <w:rPr>
                <w:sz w:val="24"/>
                <w:szCs w:val="24"/>
              </w:rPr>
              <w:t xml:space="preserve">Оценка состояния конкурентной среды на рынке услуг </w:t>
            </w:r>
            <w:r w:rsidRPr="00DA055A">
              <w:rPr>
                <w:sz w:val="24"/>
                <w:szCs w:val="24"/>
                <w:lang w:eastAsia="ar-SA"/>
              </w:rPr>
              <w:t>кадастровых и землеустроительных работ</w:t>
            </w:r>
          </w:p>
          <w:p w:rsidR="00370150" w:rsidRPr="00DA055A" w:rsidRDefault="00370150" w:rsidP="001D493A">
            <w:pPr>
              <w:widowControl w:val="0"/>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suppressAutoHyphens/>
              <w:autoSpaceDE w:val="0"/>
              <w:autoSpaceDN w:val="0"/>
              <w:adjustRightInd w:val="0"/>
              <w:jc w:val="both"/>
              <w:rPr>
                <w:sz w:val="24"/>
                <w:szCs w:val="24"/>
                <w:lang w:eastAsia="ar-SA"/>
              </w:rPr>
            </w:pPr>
            <w:r w:rsidRPr="00DA055A">
              <w:rPr>
                <w:sz w:val="24"/>
                <w:szCs w:val="24"/>
              </w:rPr>
              <w:t xml:space="preserve">создание условий для развития конкуренции на рынке услуг </w:t>
            </w:r>
            <w:r w:rsidRPr="00DA055A">
              <w:rPr>
                <w:sz w:val="24"/>
                <w:szCs w:val="24"/>
                <w:lang w:eastAsia="ar-SA"/>
              </w:rPr>
              <w:t>кадастровых и землеустроительных работ</w:t>
            </w:r>
          </w:p>
          <w:p w:rsidR="00370150" w:rsidRPr="00DA055A"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370150" w:rsidRPr="00DA055A" w:rsidRDefault="00370150" w:rsidP="00784F6F">
            <w:pPr>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widowControl w:val="0"/>
              <w:autoSpaceDE w:val="0"/>
              <w:autoSpaceDN w:val="0"/>
              <w:adjustRightInd w:val="0"/>
              <w:jc w:val="both"/>
              <w:rPr>
                <w:sz w:val="24"/>
                <w:szCs w:val="24"/>
              </w:rPr>
            </w:pPr>
            <w:r w:rsidRPr="00DA055A">
              <w:rPr>
                <w:sz w:val="24"/>
                <w:szCs w:val="24"/>
              </w:rPr>
              <w:t>На рынке услуг кадастровых и землеустроительных работ отсутствуют муниципальные учреждения и предприятия, оказывающие данные услуги.</w:t>
            </w:r>
          </w:p>
        </w:tc>
      </w:tr>
      <w:tr w:rsidR="00370150" w:rsidRPr="00DA055A" w:rsidTr="00106BB4">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suppressAutoHyphens/>
              <w:autoSpaceDE w:val="0"/>
              <w:autoSpaceDN w:val="0"/>
              <w:adjustRightInd w:val="0"/>
              <w:jc w:val="center"/>
              <w:rPr>
                <w:b/>
                <w:sz w:val="24"/>
                <w:szCs w:val="24"/>
                <w:lang w:eastAsia="ar-SA"/>
              </w:rPr>
            </w:pPr>
          </w:p>
          <w:p w:rsidR="00370150" w:rsidRPr="00DA055A" w:rsidRDefault="00370150" w:rsidP="001D493A">
            <w:pPr>
              <w:suppressAutoHyphens/>
              <w:autoSpaceDE w:val="0"/>
              <w:autoSpaceDN w:val="0"/>
              <w:adjustRightInd w:val="0"/>
              <w:jc w:val="center"/>
              <w:rPr>
                <w:b/>
                <w:sz w:val="24"/>
                <w:szCs w:val="24"/>
                <w:lang w:eastAsia="ar-SA"/>
              </w:rPr>
            </w:pPr>
            <w:r w:rsidRPr="00DA055A">
              <w:rPr>
                <w:b/>
                <w:sz w:val="24"/>
                <w:szCs w:val="24"/>
                <w:lang w:eastAsia="ar-SA"/>
              </w:rPr>
              <w:t>6. Рынок услуг дошкольного образования</w:t>
            </w:r>
          </w:p>
          <w:p w:rsidR="00370150" w:rsidRPr="00DA055A" w:rsidRDefault="00370150" w:rsidP="001D493A">
            <w:pPr>
              <w:suppressAutoHyphens/>
              <w:autoSpaceDE w:val="0"/>
              <w:autoSpaceDN w:val="0"/>
              <w:adjustRightInd w:val="0"/>
              <w:jc w:val="center"/>
              <w:rPr>
                <w:b/>
                <w:sz w:val="24"/>
                <w:szCs w:val="24"/>
                <w:lang w:eastAsia="ar-SA"/>
              </w:rPr>
            </w:pP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485B" w:rsidRPr="00DA055A" w:rsidRDefault="0085485B" w:rsidP="001D493A">
            <w:pPr>
              <w:tabs>
                <w:tab w:val="center" w:pos="4677"/>
                <w:tab w:val="right" w:pos="9355"/>
              </w:tabs>
              <w:jc w:val="center"/>
              <w:rPr>
                <w:sz w:val="24"/>
                <w:szCs w:val="24"/>
              </w:rPr>
            </w:pPr>
            <w:r w:rsidRPr="00DA055A">
              <w:rPr>
                <w:sz w:val="24"/>
                <w:szCs w:val="24"/>
              </w:rPr>
              <w:t>6.1.</w:t>
            </w:r>
          </w:p>
        </w:tc>
        <w:tc>
          <w:tcPr>
            <w:tcW w:w="122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tabs>
                <w:tab w:val="center" w:pos="4677"/>
                <w:tab w:val="right" w:pos="9355"/>
              </w:tabs>
              <w:ind w:right="80"/>
              <w:jc w:val="both"/>
              <w:rPr>
                <w:sz w:val="24"/>
                <w:szCs w:val="24"/>
              </w:rPr>
            </w:pPr>
            <w:r w:rsidRPr="00DA055A">
              <w:rPr>
                <w:sz w:val="24"/>
                <w:szCs w:val="24"/>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83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tabs>
                <w:tab w:val="center" w:pos="4677"/>
                <w:tab w:val="right" w:pos="9355"/>
              </w:tabs>
              <w:ind w:right="58"/>
              <w:jc w:val="both"/>
              <w:rPr>
                <w:sz w:val="24"/>
                <w:szCs w:val="24"/>
              </w:rPr>
            </w:pPr>
            <w:r w:rsidRPr="00DA055A">
              <w:rPr>
                <w:sz w:val="24"/>
                <w:szCs w:val="24"/>
              </w:rPr>
              <w:t>возмещение затрат частной организации на реализацию образовательной программы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jc w:val="center"/>
              <w:rPr>
                <w:sz w:val="24"/>
                <w:szCs w:val="24"/>
              </w:rPr>
            </w:pPr>
            <w:r w:rsidRPr="00DA055A">
              <w:rPr>
                <w:sz w:val="24"/>
                <w:szCs w:val="24"/>
              </w:rPr>
              <w:t xml:space="preserve">30 декабря </w:t>
            </w:r>
          </w:p>
          <w:p w:rsidR="0085485B" w:rsidRPr="00DA055A" w:rsidRDefault="0085485B" w:rsidP="001D493A">
            <w:pPr>
              <w:jc w:val="center"/>
              <w:rPr>
                <w:sz w:val="24"/>
                <w:szCs w:val="24"/>
              </w:rPr>
            </w:pPr>
            <w:r w:rsidRPr="00DA055A">
              <w:rPr>
                <w:sz w:val="24"/>
                <w:szCs w:val="24"/>
              </w:rPr>
              <w:t xml:space="preserve">2020 года, </w:t>
            </w:r>
          </w:p>
          <w:p w:rsidR="0085485B" w:rsidRPr="00DA055A" w:rsidRDefault="0085485B" w:rsidP="001D493A">
            <w:pPr>
              <w:jc w:val="center"/>
              <w:rPr>
                <w:sz w:val="24"/>
                <w:szCs w:val="24"/>
              </w:rPr>
            </w:pPr>
            <w:r w:rsidRPr="00DA055A">
              <w:rPr>
                <w:sz w:val="24"/>
                <w:szCs w:val="24"/>
              </w:rPr>
              <w:t xml:space="preserve">30 декабря </w:t>
            </w:r>
          </w:p>
          <w:p w:rsidR="0085485B" w:rsidRPr="00DA055A" w:rsidRDefault="0085485B"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tabs>
                <w:tab w:val="center" w:pos="4677"/>
                <w:tab w:val="right" w:pos="9355"/>
              </w:tabs>
              <w:jc w:val="center"/>
              <w:rPr>
                <w:sz w:val="24"/>
                <w:szCs w:val="24"/>
              </w:rPr>
            </w:pPr>
            <w:r w:rsidRPr="00DA055A">
              <w:rPr>
                <w:sz w:val="24"/>
                <w:szCs w:val="24"/>
              </w:rPr>
              <w:t xml:space="preserve">информация в Департамент образования и молодежной политики Ханты-Мансийского автономного округа − Югры (далее −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tcPr>
          <w:p w:rsidR="0085485B" w:rsidRPr="00DA055A" w:rsidRDefault="0085485B" w:rsidP="001D493A">
            <w:pPr>
              <w:jc w:val="both"/>
              <w:rPr>
                <w:sz w:val="24"/>
                <w:szCs w:val="24"/>
              </w:rPr>
            </w:pPr>
            <w:r w:rsidRPr="00DA055A">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85485B" w:rsidRPr="00DA055A" w:rsidRDefault="0085485B" w:rsidP="001D493A">
            <w:pPr>
              <w:tabs>
                <w:tab w:val="center" w:pos="4677"/>
                <w:tab w:val="right" w:pos="9355"/>
              </w:tabs>
              <w:jc w:val="both"/>
              <w:rPr>
                <w:sz w:val="24"/>
                <w:szCs w:val="24"/>
              </w:rPr>
            </w:pP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485B" w:rsidRPr="00DA055A" w:rsidRDefault="0085485B" w:rsidP="001D493A">
            <w:pPr>
              <w:autoSpaceDE w:val="0"/>
              <w:autoSpaceDN w:val="0"/>
              <w:adjustRightInd w:val="0"/>
              <w:jc w:val="center"/>
              <w:rPr>
                <w:sz w:val="24"/>
                <w:szCs w:val="24"/>
              </w:rPr>
            </w:pPr>
            <w:r w:rsidRPr="00DA055A">
              <w:rPr>
                <w:sz w:val="24"/>
                <w:szCs w:val="24"/>
              </w:rPr>
              <w:lastRenderedPageBreak/>
              <w:t>6.2.</w:t>
            </w:r>
          </w:p>
        </w:tc>
        <w:tc>
          <w:tcPr>
            <w:tcW w:w="122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ind w:right="80"/>
              <w:jc w:val="both"/>
              <w:rPr>
                <w:sz w:val="24"/>
                <w:szCs w:val="24"/>
              </w:rPr>
            </w:pPr>
            <w:r w:rsidRPr="00DA055A">
              <w:rPr>
                <w:sz w:val="24"/>
                <w:szCs w:val="24"/>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83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ind w:right="58"/>
              <w:jc w:val="both"/>
              <w:rPr>
                <w:sz w:val="24"/>
                <w:szCs w:val="24"/>
              </w:rPr>
            </w:pPr>
            <w:r w:rsidRPr="00DA055A">
              <w:rPr>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widowControl w:val="0"/>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2020 года,</w:t>
            </w:r>
          </w:p>
          <w:p w:rsidR="0085485B" w:rsidRPr="00DA055A" w:rsidRDefault="0085485B" w:rsidP="001D493A">
            <w:pPr>
              <w:widowControl w:val="0"/>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85485B" w:rsidRPr="00DA055A" w:rsidRDefault="0085485B" w:rsidP="00784F6F">
            <w:pPr>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w:t>
            </w:r>
            <w:proofErr w:type="gramStart"/>
            <w:r w:rsidRPr="00DA055A">
              <w:rPr>
                <w:sz w:val="24"/>
                <w:szCs w:val="24"/>
              </w:rPr>
              <w:t>Югры</w:t>
            </w:r>
            <w:r w:rsidR="00784F6F" w:rsidRPr="00DA055A">
              <w:rPr>
                <w:sz w:val="24"/>
                <w:szCs w:val="24"/>
              </w:rPr>
              <w:t>,</w:t>
            </w:r>
            <w:r w:rsidRPr="00DA055A">
              <w:rPr>
                <w:sz w:val="24"/>
                <w:szCs w:val="24"/>
              </w:rPr>
              <w:t>,</w:t>
            </w:r>
            <w:proofErr w:type="gramEnd"/>
            <w:r w:rsidRPr="00DA055A">
              <w:rPr>
                <w:sz w:val="24"/>
                <w:szCs w:val="24"/>
              </w:rPr>
              <w:t xml:space="preserve">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tcPr>
          <w:p w:rsidR="0085485B" w:rsidRPr="00DA055A" w:rsidRDefault="0085485B" w:rsidP="001D493A">
            <w:pPr>
              <w:jc w:val="both"/>
              <w:rPr>
                <w:sz w:val="24"/>
                <w:szCs w:val="24"/>
              </w:rPr>
            </w:pPr>
            <w:r w:rsidRPr="00DA055A">
              <w:rPr>
                <w:sz w:val="24"/>
                <w:szCs w:val="24"/>
              </w:rPr>
              <w:t xml:space="preserve">создан и ведется </w:t>
            </w:r>
            <w:proofErr w:type="gramStart"/>
            <w:r w:rsidRPr="00DA055A">
              <w:rPr>
                <w:sz w:val="24"/>
                <w:szCs w:val="24"/>
              </w:rPr>
              <w:t>реестр  негосударственных</w:t>
            </w:r>
            <w:proofErr w:type="gramEnd"/>
            <w:r w:rsidRPr="00DA055A">
              <w:rPr>
                <w:sz w:val="24"/>
                <w:szCs w:val="24"/>
              </w:rPr>
              <w:t xml:space="preserve"> (частных)  организаций, информация отражена на сайте </w:t>
            </w:r>
            <w:hyperlink r:id="rId11" w:history="1">
              <w:r w:rsidRPr="00DA055A">
                <w:rPr>
                  <w:rStyle w:val="af9"/>
                  <w:sz w:val="24"/>
                  <w:szCs w:val="24"/>
                </w:rPr>
                <w:t>http://nvraion.ru</w:t>
              </w:r>
            </w:hyperlink>
          </w:p>
          <w:p w:rsidR="0085485B" w:rsidRPr="00DA055A" w:rsidRDefault="0085485B" w:rsidP="001D493A">
            <w:pPr>
              <w:jc w:val="both"/>
              <w:rPr>
                <w:sz w:val="24"/>
                <w:szCs w:val="24"/>
              </w:rPr>
            </w:pPr>
            <w:r w:rsidRPr="00DA055A">
              <w:rPr>
                <w:sz w:val="24"/>
                <w:szCs w:val="24"/>
              </w:rPr>
              <w:t>Утверждено постановление администрации района от 13.10.2017 № 2090 «О внесении изменений в постановление администрации района от 21.03.2014 № 494 «Об утверждении «дорожной карты» развития негосударственного сектора услуг дошкольного образования на 2014−2016 годы в Нижневартовском районе».</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485B" w:rsidRPr="00DA055A" w:rsidRDefault="0085485B" w:rsidP="001D493A">
            <w:pPr>
              <w:autoSpaceDE w:val="0"/>
              <w:autoSpaceDN w:val="0"/>
              <w:adjustRightInd w:val="0"/>
              <w:jc w:val="center"/>
              <w:rPr>
                <w:sz w:val="24"/>
                <w:szCs w:val="24"/>
              </w:rPr>
            </w:pPr>
            <w:r w:rsidRPr="00DA055A">
              <w:rPr>
                <w:sz w:val="24"/>
                <w:szCs w:val="24"/>
              </w:rPr>
              <w:t>6.3.</w:t>
            </w:r>
          </w:p>
        </w:tc>
        <w:tc>
          <w:tcPr>
            <w:tcW w:w="122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ind w:right="80"/>
              <w:jc w:val="both"/>
              <w:rPr>
                <w:sz w:val="24"/>
                <w:szCs w:val="24"/>
              </w:rPr>
            </w:pPr>
            <w:r w:rsidRPr="00DA055A">
              <w:rPr>
                <w:sz w:val="24"/>
                <w:szCs w:val="24"/>
              </w:rPr>
              <w:t>Содействие в реализации инвестиционных программ и проектов в сфере дошкольного образования</w:t>
            </w:r>
          </w:p>
        </w:tc>
        <w:tc>
          <w:tcPr>
            <w:tcW w:w="83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ind w:right="58"/>
              <w:jc w:val="both"/>
              <w:rPr>
                <w:sz w:val="24"/>
                <w:szCs w:val="24"/>
              </w:rPr>
            </w:pPr>
            <w:r w:rsidRPr="00DA055A">
              <w:rPr>
                <w:sz w:val="24"/>
                <w:szCs w:val="24"/>
              </w:rPr>
              <w:t>создание условий для развития конкуренции на рынке услуг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widowControl w:val="0"/>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2020 года,</w:t>
            </w:r>
          </w:p>
          <w:p w:rsidR="0085485B" w:rsidRPr="00DA055A" w:rsidRDefault="0085485B" w:rsidP="001D493A">
            <w:pPr>
              <w:widowControl w:val="0"/>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tcPr>
          <w:p w:rsidR="0085485B" w:rsidRPr="00DA055A" w:rsidRDefault="0085485B" w:rsidP="001D493A">
            <w:pPr>
              <w:ind w:right="58"/>
              <w:jc w:val="both"/>
              <w:rPr>
                <w:sz w:val="24"/>
                <w:szCs w:val="24"/>
              </w:rPr>
            </w:pPr>
            <w:r w:rsidRPr="00DA055A">
              <w:rPr>
                <w:sz w:val="24"/>
                <w:szCs w:val="24"/>
              </w:rPr>
              <w:t>Управлением архитектуры и градостроительства администрации Нижневартовского района направлено письмо инвестору-застройщику ЗАО «</w:t>
            </w:r>
            <w:proofErr w:type="spellStart"/>
            <w:r w:rsidRPr="00DA055A">
              <w:rPr>
                <w:sz w:val="24"/>
                <w:szCs w:val="24"/>
              </w:rPr>
              <w:t>Нижневартовскстройдеталь</w:t>
            </w:r>
            <w:proofErr w:type="spellEnd"/>
            <w:r w:rsidRPr="00DA055A">
              <w:rPr>
                <w:sz w:val="24"/>
                <w:szCs w:val="24"/>
              </w:rPr>
              <w:t xml:space="preserve">» с предложением рассмотреть возможность при проектировании в планировочном квартале 01:02:01 </w:t>
            </w:r>
            <w:proofErr w:type="spellStart"/>
            <w:r w:rsidRPr="00DA055A">
              <w:rPr>
                <w:sz w:val="24"/>
                <w:szCs w:val="24"/>
              </w:rPr>
              <w:t>пгт</w:t>
            </w:r>
            <w:proofErr w:type="spellEnd"/>
            <w:r w:rsidRPr="00DA055A">
              <w:rPr>
                <w:sz w:val="24"/>
                <w:szCs w:val="24"/>
              </w:rPr>
              <w:t xml:space="preserve">. </w:t>
            </w:r>
            <w:proofErr w:type="spellStart"/>
            <w:r w:rsidRPr="00DA055A">
              <w:rPr>
                <w:sz w:val="24"/>
                <w:szCs w:val="24"/>
              </w:rPr>
              <w:t>Излучинске</w:t>
            </w:r>
            <w:proofErr w:type="spellEnd"/>
            <w:r w:rsidRPr="00DA055A">
              <w:rPr>
                <w:sz w:val="24"/>
                <w:szCs w:val="24"/>
              </w:rPr>
              <w:t xml:space="preserve"> на первых этажах жилых домов предусмотреть помещения для дошкольных групп с целью реализации индивидуальными предпринимателями услуг по присмотру и уходу за детьми.</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485B" w:rsidRPr="00DA055A" w:rsidRDefault="0085485B" w:rsidP="001D493A">
            <w:pPr>
              <w:autoSpaceDE w:val="0"/>
              <w:autoSpaceDN w:val="0"/>
              <w:adjustRightInd w:val="0"/>
              <w:jc w:val="center"/>
              <w:rPr>
                <w:sz w:val="24"/>
                <w:szCs w:val="24"/>
              </w:rPr>
            </w:pPr>
            <w:r w:rsidRPr="00DA055A">
              <w:rPr>
                <w:sz w:val="24"/>
                <w:szCs w:val="24"/>
              </w:rPr>
              <w:t>6.4.</w:t>
            </w:r>
          </w:p>
        </w:tc>
        <w:tc>
          <w:tcPr>
            <w:tcW w:w="122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ind w:right="80"/>
              <w:jc w:val="both"/>
              <w:rPr>
                <w:sz w:val="24"/>
                <w:szCs w:val="24"/>
              </w:rPr>
            </w:pPr>
            <w:r w:rsidRPr="00DA055A">
              <w:rPr>
                <w:sz w:val="24"/>
                <w:szCs w:val="24"/>
              </w:rPr>
              <w:t xml:space="preserve">Оказание организационно-методической и информационно-консультативной помощи частным организациям, осуществляющим </w:t>
            </w:r>
            <w:r w:rsidRPr="00DA055A">
              <w:rPr>
                <w:sz w:val="24"/>
                <w:szCs w:val="24"/>
              </w:rPr>
              <w:lastRenderedPageBreak/>
              <w:t>образовательную деятельность по реализации образовательных программ дошкольного образования</w:t>
            </w:r>
          </w:p>
        </w:tc>
        <w:tc>
          <w:tcPr>
            <w:tcW w:w="83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ind w:right="58"/>
              <w:jc w:val="both"/>
              <w:rPr>
                <w:sz w:val="24"/>
                <w:szCs w:val="24"/>
              </w:rPr>
            </w:pPr>
            <w:r w:rsidRPr="00DA055A">
              <w:rPr>
                <w:sz w:val="24"/>
                <w:szCs w:val="24"/>
              </w:rPr>
              <w:lastRenderedPageBreak/>
              <w:t>развитие сектора частных организаций, осуществляющих образо</w:t>
            </w:r>
            <w:r w:rsidRPr="00DA055A">
              <w:rPr>
                <w:sz w:val="24"/>
                <w:szCs w:val="24"/>
              </w:rPr>
              <w:lastRenderedPageBreak/>
              <w:t>вательную деятельность по реализации образовательных программ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widowControl w:val="0"/>
              <w:autoSpaceDE w:val="0"/>
              <w:autoSpaceDN w:val="0"/>
              <w:adjustRightInd w:val="0"/>
              <w:jc w:val="center"/>
              <w:rPr>
                <w:sz w:val="24"/>
                <w:szCs w:val="24"/>
              </w:rPr>
            </w:pPr>
            <w:r w:rsidRPr="00DA055A">
              <w:rPr>
                <w:sz w:val="24"/>
                <w:szCs w:val="24"/>
              </w:rPr>
              <w:lastRenderedPageBreak/>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2020 года,</w:t>
            </w:r>
          </w:p>
          <w:p w:rsidR="0085485B" w:rsidRPr="00DA055A" w:rsidRDefault="0085485B" w:rsidP="001D493A">
            <w:pPr>
              <w:widowControl w:val="0"/>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w:t>
            </w:r>
            <w:r w:rsidRPr="00DA055A">
              <w:rPr>
                <w:sz w:val="24"/>
                <w:szCs w:val="24"/>
              </w:rPr>
              <w:lastRenderedPageBreak/>
              <w:t xml:space="preserve">Югры,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tcPr>
          <w:p w:rsidR="0085485B" w:rsidRPr="00DA055A" w:rsidRDefault="0085485B" w:rsidP="001D493A">
            <w:pPr>
              <w:ind w:right="58"/>
              <w:jc w:val="both"/>
              <w:rPr>
                <w:sz w:val="24"/>
                <w:szCs w:val="24"/>
              </w:rPr>
            </w:pPr>
            <w:r w:rsidRPr="00DA055A">
              <w:rPr>
                <w:sz w:val="24"/>
                <w:szCs w:val="24"/>
              </w:rPr>
              <w:lastRenderedPageBreak/>
              <w:t xml:space="preserve">На сайтах муниципальных бюджетных образовательных учреждений, реализующих образовательную программу дошкольного </w:t>
            </w:r>
            <w:r w:rsidRPr="00DA055A">
              <w:rPr>
                <w:sz w:val="24"/>
                <w:szCs w:val="24"/>
              </w:rPr>
              <w:lastRenderedPageBreak/>
              <w:t>образования, размещена методическая информация по организации негосударственного сектора услуг дошкольного образования</w:t>
            </w:r>
          </w:p>
        </w:tc>
      </w:tr>
      <w:tr w:rsidR="00106BB4" w:rsidRPr="00DA055A" w:rsidTr="00106BB4">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485B" w:rsidRPr="00DA055A" w:rsidRDefault="0085485B" w:rsidP="001D493A">
            <w:pPr>
              <w:autoSpaceDE w:val="0"/>
              <w:autoSpaceDN w:val="0"/>
              <w:adjustRightInd w:val="0"/>
              <w:jc w:val="center"/>
              <w:rPr>
                <w:sz w:val="24"/>
                <w:szCs w:val="24"/>
              </w:rPr>
            </w:pPr>
            <w:r w:rsidRPr="00DA055A">
              <w:rPr>
                <w:sz w:val="24"/>
                <w:szCs w:val="24"/>
              </w:rPr>
              <w:lastRenderedPageBreak/>
              <w:t>6.5.</w:t>
            </w:r>
          </w:p>
        </w:tc>
        <w:tc>
          <w:tcPr>
            <w:tcW w:w="122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widowControl w:val="0"/>
              <w:autoSpaceDE w:val="0"/>
              <w:autoSpaceDN w:val="0"/>
              <w:adjustRightInd w:val="0"/>
              <w:jc w:val="both"/>
              <w:rPr>
                <w:sz w:val="24"/>
                <w:szCs w:val="24"/>
              </w:rPr>
            </w:pPr>
            <w:r w:rsidRPr="00DA055A">
              <w:rPr>
                <w:sz w:val="24"/>
                <w:szCs w:val="24"/>
              </w:rPr>
              <w:t>Оценка состояния конкурентной среды на рынке услуг дошкольного образования</w:t>
            </w:r>
          </w:p>
        </w:tc>
        <w:tc>
          <w:tcPr>
            <w:tcW w:w="83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autoSpaceDE w:val="0"/>
              <w:autoSpaceDN w:val="0"/>
              <w:adjustRightInd w:val="0"/>
              <w:ind w:right="58"/>
              <w:jc w:val="both"/>
              <w:rPr>
                <w:sz w:val="24"/>
                <w:szCs w:val="24"/>
              </w:rPr>
            </w:pPr>
            <w:r w:rsidRPr="00DA055A">
              <w:rPr>
                <w:sz w:val="24"/>
                <w:szCs w:val="24"/>
              </w:rPr>
              <w:t>создание условий для развития конкуренции на рынке услуг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widowControl w:val="0"/>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2020 года,</w:t>
            </w:r>
          </w:p>
          <w:p w:rsidR="0085485B" w:rsidRPr="00DA055A" w:rsidRDefault="0085485B" w:rsidP="001D493A">
            <w:pPr>
              <w:autoSpaceDE w:val="0"/>
              <w:autoSpaceDN w:val="0"/>
              <w:adjustRightInd w:val="0"/>
              <w:jc w:val="center"/>
              <w:rPr>
                <w:sz w:val="24"/>
                <w:szCs w:val="24"/>
              </w:rPr>
            </w:pPr>
            <w:r w:rsidRPr="00DA055A">
              <w:rPr>
                <w:sz w:val="24"/>
                <w:szCs w:val="24"/>
              </w:rPr>
              <w:t xml:space="preserve">30 декабря </w:t>
            </w:r>
          </w:p>
          <w:p w:rsidR="0085485B" w:rsidRPr="00DA055A" w:rsidRDefault="0085485B"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85485B" w:rsidRPr="00DA055A" w:rsidRDefault="0085485B" w:rsidP="00784F6F">
            <w:pPr>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Pr>
          <w:p w:rsidR="0085485B" w:rsidRPr="00DA055A" w:rsidRDefault="0085485B" w:rsidP="001D493A">
            <w:pPr>
              <w:ind w:right="58"/>
              <w:jc w:val="both"/>
              <w:rPr>
                <w:sz w:val="24"/>
                <w:szCs w:val="24"/>
              </w:rPr>
            </w:pPr>
            <w:r w:rsidRPr="00DA055A">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370150" w:rsidRPr="00DA055A" w:rsidTr="00106BB4">
        <w:trPr>
          <w:trHeight w:val="906"/>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jc w:val="center"/>
              <w:rPr>
                <w:b/>
                <w:sz w:val="24"/>
                <w:szCs w:val="24"/>
              </w:rPr>
            </w:pPr>
          </w:p>
          <w:p w:rsidR="00370150" w:rsidRPr="00DA055A" w:rsidRDefault="00370150" w:rsidP="001D493A">
            <w:pPr>
              <w:widowControl w:val="0"/>
              <w:autoSpaceDE w:val="0"/>
              <w:autoSpaceDN w:val="0"/>
              <w:adjustRightInd w:val="0"/>
              <w:jc w:val="center"/>
              <w:rPr>
                <w:b/>
                <w:sz w:val="24"/>
                <w:szCs w:val="24"/>
              </w:rPr>
            </w:pPr>
            <w:r w:rsidRPr="00DA055A">
              <w:rPr>
                <w:b/>
                <w:sz w:val="24"/>
                <w:szCs w:val="24"/>
              </w:rPr>
              <w:t>7. Рынок услуг дополнительного образования детей</w:t>
            </w:r>
          </w:p>
          <w:p w:rsidR="00370150" w:rsidRPr="00DA055A" w:rsidRDefault="00370150" w:rsidP="001D493A">
            <w:pPr>
              <w:tabs>
                <w:tab w:val="left" w:pos="8430"/>
              </w:tabs>
              <w:rPr>
                <w:sz w:val="24"/>
                <w:szCs w:val="24"/>
              </w:rPr>
            </w:pPr>
          </w:p>
        </w:tc>
      </w:tr>
      <w:tr w:rsidR="00106BB4" w:rsidRPr="00DA055A" w:rsidTr="00106BB4">
        <w:trPr>
          <w:trHeight w:val="24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7.1.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80"/>
              <w:jc w:val="both"/>
              <w:rPr>
                <w:sz w:val="24"/>
                <w:szCs w:val="24"/>
              </w:rPr>
            </w:pPr>
            <w:r w:rsidRPr="00DA055A">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58"/>
              <w:jc w:val="both"/>
              <w:rPr>
                <w:sz w:val="24"/>
                <w:szCs w:val="24"/>
              </w:rPr>
            </w:pPr>
            <w:r w:rsidRPr="00DA055A">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784F6F">
            <w:pPr>
              <w:autoSpaceDE w:val="0"/>
              <w:autoSpaceDN w:val="0"/>
              <w:adjustRightInd w:val="0"/>
              <w:jc w:val="center"/>
              <w:rPr>
                <w:bCs/>
                <w:sz w:val="24"/>
                <w:szCs w:val="24"/>
              </w:rPr>
            </w:pPr>
            <w:r w:rsidRPr="00DA055A">
              <w:rPr>
                <w:sz w:val="24"/>
                <w:szCs w:val="24"/>
              </w:rPr>
              <w:t xml:space="preserve">реестр в АИС «ПФДО» − региональном навигаторе дополнительного образования;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BD4C50" w:rsidP="00621839">
            <w:pPr>
              <w:autoSpaceDE w:val="0"/>
              <w:autoSpaceDN w:val="0"/>
              <w:adjustRightInd w:val="0"/>
              <w:jc w:val="both"/>
              <w:rPr>
                <w:sz w:val="24"/>
                <w:szCs w:val="24"/>
              </w:rPr>
            </w:pPr>
            <w:r w:rsidRPr="00DA055A">
              <w:rPr>
                <w:sz w:val="24"/>
                <w:szCs w:val="24"/>
              </w:rPr>
              <w:t>На территории Нижневартовского района 1 немуниципальная организаци</w:t>
            </w:r>
            <w:r w:rsidR="00621839" w:rsidRPr="00DA055A">
              <w:rPr>
                <w:sz w:val="24"/>
                <w:szCs w:val="24"/>
              </w:rPr>
              <w:t>я</w:t>
            </w:r>
            <w:r w:rsidRPr="00DA055A">
              <w:rPr>
                <w:sz w:val="24"/>
                <w:szCs w:val="24"/>
              </w:rPr>
              <w:t xml:space="preserve"> оказывает услуги дополнительного об</w:t>
            </w:r>
            <w:r w:rsidRPr="00DA055A">
              <w:rPr>
                <w:sz w:val="24"/>
                <w:szCs w:val="24"/>
              </w:rPr>
              <w:softHyphen/>
              <w:t xml:space="preserve">разования - </w:t>
            </w:r>
            <w:proofErr w:type="spellStart"/>
            <w:r w:rsidRPr="00DA055A">
              <w:rPr>
                <w:sz w:val="24"/>
                <w:szCs w:val="24"/>
              </w:rPr>
              <w:t>АНОДОиС</w:t>
            </w:r>
            <w:proofErr w:type="spellEnd"/>
            <w:r w:rsidRPr="00DA055A">
              <w:rPr>
                <w:sz w:val="24"/>
                <w:szCs w:val="24"/>
              </w:rPr>
              <w:t xml:space="preserve"> «Северный ветер»</w:t>
            </w:r>
          </w:p>
        </w:tc>
      </w:tr>
      <w:tr w:rsidR="00106BB4" w:rsidRPr="00DA055A" w:rsidTr="00106BB4">
        <w:trPr>
          <w:trHeight w:val="24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7.2.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80"/>
              <w:jc w:val="both"/>
              <w:rPr>
                <w:sz w:val="24"/>
                <w:szCs w:val="24"/>
              </w:rPr>
            </w:pPr>
            <w:r w:rsidRPr="00DA055A">
              <w:rPr>
                <w:sz w:val="24"/>
                <w:szCs w:val="24"/>
              </w:rPr>
              <w:t xml:space="preserve">Повышение уровня профессиональной компетентности работников негосударственных организаций, реализующих дополнительные общеразвивающие </w:t>
            </w:r>
            <w:r w:rsidRPr="00DA055A">
              <w:rPr>
                <w:sz w:val="24"/>
                <w:szCs w:val="24"/>
              </w:rPr>
              <w:lastRenderedPageBreak/>
              <w:t>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58"/>
              <w:jc w:val="both"/>
              <w:rPr>
                <w:sz w:val="24"/>
                <w:szCs w:val="24"/>
              </w:rPr>
            </w:pPr>
            <w:r w:rsidRPr="00DA055A">
              <w:rPr>
                <w:sz w:val="24"/>
                <w:szCs w:val="24"/>
              </w:rPr>
              <w:lastRenderedPageBreak/>
              <w:t xml:space="preserve">оказание общественно полезной услуги «реализация дополнительных общеразвивающих </w:t>
            </w:r>
            <w:r w:rsidRPr="00DA055A">
              <w:rPr>
                <w:sz w:val="24"/>
                <w:szCs w:val="24"/>
              </w:rPr>
              <w:lastRenderedPageBreak/>
              <w:t>программ» в соответствии с требованиями законодательства</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lastRenderedPageBreak/>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программы методических мероприятий</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5485B" w:rsidRPr="00DA055A" w:rsidRDefault="0085485B" w:rsidP="001D493A">
            <w:pPr>
              <w:autoSpaceDE w:val="0"/>
              <w:autoSpaceDN w:val="0"/>
              <w:adjustRightInd w:val="0"/>
              <w:jc w:val="both"/>
              <w:rPr>
                <w:sz w:val="24"/>
                <w:szCs w:val="24"/>
              </w:rPr>
            </w:pPr>
            <w:r w:rsidRPr="00DA055A">
              <w:rPr>
                <w:sz w:val="24"/>
                <w:szCs w:val="24"/>
              </w:rPr>
              <w:t xml:space="preserve">В 2020 году </w:t>
            </w:r>
            <w:proofErr w:type="spellStart"/>
            <w:r w:rsidRPr="00DA055A">
              <w:rPr>
                <w:sz w:val="24"/>
                <w:szCs w:val="24"/>
              </w:rPr>
              <w:t>АНОДОиС</w:t>
            </w:r>
            <w:proofErr w:type="spellEnd"/>
            <w:r w:rsidRPr="00DA055A">
              <w:rPr>
                <w:sz w:val="24"/>
                <w:szCs w:val="24"/>
              </w:rPr>
              <w:t xml:space="preserve"> «Северный ветер» участвовал в установочной сессии Фонда «Центр Гражданских и социальных инициатив Югры» (14-15 марта 2020 г. Нижневартовск); проек</w:t>
            </w:r>
            <w:r w:rsidR="007C6097" w:rsidRPr="00DA055A">
              <w:rPr>
                <w:sz w:val="24"/>
                <w:szCs w:val="24"/>
              </w:rPr>
              <w:t xml:space="preserve">те «Школа СО НКО </w:t>
            </w:r>
            <w:r w:rsidR="007C6097" w:rsidRPr="00DA055A">
              <w:rPr>
                <w:sz w:val="24"/>
                <w:szCs w:val="24"/>
              </w:rPr>
              <w:lastRenderedPageBreak/>
              <w:t xml:space="preserve">Наставники», </w:t>
            </w:r>
            <w:r w:rsidRPr="00DA055A">
              <w:rPr>
                <w:sz w:val="24"/>
                <w:szCs w:val="24"/>
              </w:rPr>
              <w:t>нацеленном на формирование саморазвивающегося экспертного сообщества Ханты-Мансийского автономного округа – Югры (15 февраля 2020 года. г. Сургут).</w:t>
            </w:r>
          </w:p>
          <w:p w:rsidR="00370150" w:rsidRPr="00DA055A" w:rsidRDefault="00370150" w:rsidP="001D493A">
            <w:pPr>
              <w:autoSpaceDE w:val="0"/>
              <w:autoSpaceDN w:val="0"/>
              <w:adjustRightInd w:val="0"/>
              <w:jc w:val="both"/>
              <w:rPr>
                <w:sz w:val="24"/>
                <w:szCs w:val="24"/>
              </w:rPr>
            </w:pPr>
          </w:p>
        </w:tc>
      </w:tr>
      <w:tr w:rsidR="00106BB4" w:rsidRPr="00DA055A" w:rsidTr="00106BB4">
        <w:trPr>
          <w:trHeight w:val="24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7.3.</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jc w:val="both"/>
              <w:rPr>
                <w:sz w:val="24"/>
                <w:szCs w:val="24"/>
              </w:rPr>
            </w:pPr>
            <w:r w:rsidRPr="00DA055A">
              <w:rPr>
                <w:sz w:val="24"/>
                <w:szCs w:val="24"/>
              </w:rPr>
              <w:t>Оценка состояния конкурентной среды на рынке услуг дополнительного образования детей</w:t>
            </w:r>
          </w:p>
          <w:p w:rsidR="00370150" w:rsidRPr="00DA055A" w:rsidRDefault="00370150" w:rsidP="001D493A">
            <w:pPr>
              <w:tabs>
                <w:tab w:val="left" w:pos="4560"/>
              </w:tabs>
              <w:suppressAutoHyphens/>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jc w:val="both"/>
              <w:rPr>
                <w:sz w:val="24"/>
                <w:szCs w:val="24"/>
              </w:rPr>
            </w:pPr>
            <w:r w:rsidRPr="00DA055A">
              <w:rPr>
                <w:sz w:val="24"/>
                <w:szCs w:val="24"/>
              </w:rPr>
              <w:t>создание условий для развития конкуренции на рынке услуг дополнительного образования детей</w:t>
            </w:r>
          </w:p>
          <w:p w:rsidR="00370150" w:rsidRPr="00DA055A"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370150" w:rsidRPr="00DA055A" w:rsidRDefault="00370150" w:rsidP="00784F6F">
            <w:pPr>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85485B" w:rsidP="002E219C">
            <w:pPr>
              <w:autoSpaceDE w:val="0"/>
              <w:autoSpaceDN w:val="0"/>
              <w:adjustRightInd w:val="0"/>
              <w:jc w:val="both"/>
              <w:rPr>
                <w:sz w:val="24"/>
                <w:szCs w:val="24"/>
              </w:rPr>
            </w:pPr>
            <w:r w:rsidRPr="00DA055A">
              <w:rPr>
                <w:sz w:val="24"/>
                <w:szCs w:val="24"/>
              </w:rPr>
              <w:t xml:space="preserve">На территории Нижневартовского района </w:t>
            </w:r>
            <w:r w:rsidR="002E219C" w:rsidRPr="00DA055A">
              <w:rPr>
                <w:sz w:val="24"/>
                <w:szCs w:val="24"/>
              </w:rPr>
              <w:t xml:space="preserve">присутствует </w:t>
            </w:r>
            <w:r w:rsidRPr="00DA055A">
              <w:rPr>
                <w:sz w:val="24"/>
                <w:szCs w:val="24"/>
              </w:rPr>
              <w:t xml:space="preserve">конкурентная среда на рынке услуг дополнительного образования, дополнительные образовательные программы реализуют: муниципальное автономное учреждение дополнительного образования «Спектр», 2 муниципальные общеобразовательные школы, 1 муниципальное учреждение дошкольного образования, 5 школ искусств, 1 немуниципальная </w:t>
            </w:r>
            <w:proofErr w:type="gramStart"/>
            <w:r w:rsidRPr="00DA055A">
              <w:rPr>
                <w:sz w:val="24"/>
                <w:szCs w:val="24"/>
              </w:rPr>
              <w:t xml:space="preserve">организация  </w:t>
            </w:r>
            <w:proofErr w:type="spellStart"/>
            <w:r w:rsidRPr="00DA055A">
              <w:rPr>
                <w:sz w:val="24"/>
                <w:szCs w:val="24"/>
              </w:rPr>
              <w:t>АНОДОиС</w:t>
            </w:r>
            <w:proofErr w:type="spellEnd"/>
            <w:proofErr w:type="gramEnd"/>
            <w:r w:rsidRPr="00DA055A">
              <w:rPr>
                <w:sz w:val="24"/>
                <w:szCs w:val="24"/>
              </w:rPr>
              <w:t xml:space="preserve"> «Северный ветер»</w:t>
            </w:r>
          </w:p>
        </w:tc>
      </w:tr>
      <w:tr w:rsidR="00370150" w:rsidRPr="00DA055A" w:rsidTr="00106BB4">
        <w:trPr>
          <w:trHeight w:val="58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autoSpaceDE w:val="0"/>
              <w:autoSpaceDN w:val="0"/>
              <w:adjustRightInd w:val="0"/>
              <w:jc w:val="center"/>
              <w:rPr>
                <w:b/>
                <w:sz w:val="24"/>
                <w:szCs w:val="24"/>
              </w:rPr>
            </w:pPr>
          </w:p>
          <w:p w:rsidR="00370150" w:rsidRPr="00DA055A" w:rsidRDefault="00370150" w:rsidP="001D493A">
            <w:pPr>
              <w:tabs>
                <w:tab w:val="left" w:pos="4560"/>
              </w:tabs>
              <w:suppressAutoHyphens/>
              <w:autoSpaceDE w:val="0"/>
              <w:autoSpaceDN w:val="0"/>
              <w:adjustRightInd w:val="0"/>
              <w:jc w:val="center"/>
              <w:rPr>
                <w:b/>
                <w:sz w:val="24"/>
                <w:szCs w:val="24"/>
                <w:lang w:eastAsia="ar-SA"/>
              </w:rPr>
            </w:pPr>
            <w:r w:rsidRPr="00DA055A">
              <w:rPr>
                <w:b/>
                <w:sz w:val="24"/>
                <w:szCs w:val="24"/>
                <w:lang w:eastAsia="ar-SA"/>
              </w:rPr>
              <w:t>8. Рынок услуг отдыха и оздоровления детей</w:t>
            </w:r>
          </w:p>
          <w:p w:rsidR="00370150" w:rsidRPr="00DA055A" w:rsidRDefault="00370150" w:rsidP="001D493A">
            <w:pPr>
              <w:autoSpaceDE w:val="0"/>
              <w:autoSpaceDN w:val="0"/>
              <w:adjustRightInd w:val="0"/>
              <w:jc w:val="center"/>
              <w:rPr>
                <w:b/>
                <w:sz w:val="24"/>
                <w:szCs w:val="24"/>
              </w:rPr>
            </w:pPr>
          </w:p>
        </w:tc>
      </w:tr>
      <w:tr w:rsidR="00106BB4" w:rsidRPr="00DA055A" w:rsidTr="00106BB4">
        <w:trPr>
          <w:trHeight w:val="81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8.1.</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ind w:left="141" w:right="142"/>
              <w:jc w:val="both"/>
              <w:rPr>
                <w:sz w:val="24"/>
                <w:szCs w:val="24"/>
              </w:rPr>
            </w:pPr>
            <w:r w:rsidRPr="00DA055A">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развитие конкуренции в сфере услуг отдыха и оздоровления детей</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hideMark/>
          </w:tcPr>
          <w:p w:rsidR="0085485B" w:rsidRPr="00DA055A" w:rsidRDefault="0085485B" w:rsidP="001D493A">
            <w:pPr>
              <w:ind w:right="143" w:firstLine="142"/>
              <w:jc w:val="both"/>
              <w:rPr>
                <w:sz w:val="24"/>
                <w:szCs w:val="24"/>
              </w:rPr>
            </w:pPr>
            <w:r w:rsidRPr="00DA055A">
              <w:rPr>
                <w:sz w:val="24"/>
                <w:szCs w:val="24"/>
              </w:rPr>
              <w:t xml:space="preserve">В соответствии с рекомендациями Федеральной службы по надзору в сфере защиты прав потребителей и благополучия человека, Главного государственного санитарного врача Российской Федерации от 25.05.2020, об осуществлении отдыха детей в летнюю оздоровительную кампанию 2020 года в организациях отдыха детей и их оздоровления, расположенных в регионе их проживания,  запланированная работа 6 негосударственных (немуниципальных) организаций – поставщиков </w:t>
            </w:r>
            <w:r w:rsidRPr="00DA055A">
              <w:rPr>
                <w:sz w:val="24"/>
                <w:szCs w:val="24"/>
              </w:rPr>
              <w:lastRenderedPageBreak/>
              <w:t>услуг отдыха и оздоровления, возможна после снятия ограничительных мер, но не ранее третьего этапа возобновления деятельности:</w:t>
            </w:r>
          </w:p>
          <w:p w:rsidR="0085485B" w:rsidRPr="00DA055A" w:rsidRDefault="0085485B" w:rsidP="001D493A">
            <w:pPr>
              <w:ind w:firstLine="142"/>
              <w:jc w:val="both"/>
              <w:rPr>
                <w:sz w:val="24"/>
                <w:szCs w:val="24"/>
              </w:rPr>
            </w:pPr>
            <w:r w:rsidRPr="00DA055A">
              <w:rPr>
                <w:sz w:val="24"/>
                <w:szCs w:val="24"/>
              </w:rPr>
              <w:t xml:space="preserve">- </w:t>
            </w:r>
            <w:proofErr w:type="spellStart"/>
            <w:r w:rsidRPr="00DA055A">
              <w:rPr>
                <w:sz w:val="24"/>
                <w:szCs w:val="24"/>
              </w:rPr>
              <w:t>Нижневартовское</w:t>
            </w:r>
            <w:proofErr w:type="spellEnd"/>
            <w:r w:rsidRPr="00DA055A">
              <w:rPr>
                <w:sz w:val="24"/>
                <w:szCs w:val="24"/>
              </w:rPr>
              <w:t xml:space="preserve"> районное отделение Всероссийской общественной организации ветеранов «Боевое братство»,</w:t>
            </w:r>
          </w:p>
          <w:p w:rsidR="0085485B" w:rsidRPr="00DA055A" w:rsidRDefault="0085485B" w:rsidP="001D493A">
            <w:pPr>
              <w:ind w:firstLine="142"/>
              <w:jc w:val="both"/>
              <w:rPr>
                <w:sz w:val="24"/>
                <w:szCs w:val="24"/>
              </w:rPr>
            </w:pPr>
            <w:r w:rsidRPr="00DA055A">
              <w:rPr>
                <w:sz w:val="24"/>
                <w:szCs w:val="24"/>
              </w:rPr>
              <w:t xml:space="preserve">- православный Приход храма в честь св. Николая архиепископа Мир </w:t>
            </w:r>
            <w:proofErr w:type="spellStart"/>
            <w:r w:rsidRPr="00DA055A">
              <w:rPr>
                <w:sz w:val="24"/>
                <w:szCs w:val="24"/>
              </w:rPr>
              <w:t>Ликийских</w:t>
            </w:r>
            <w:proofErr w:type="spellEnd"/>
            <w:r w:rsidRPr="00DA055A">
              <w:rPr>
                <w:sz w:val="24"/>
                <w:szCs w:val="24"/>
              </w:rPr>
              <w:t xml:space="preserve"> чудотворца </w:t>
            </w:r>
            <w:proofErr w:type="spellStart"/>
            <w:r w:rsidRPr="00DA055A">
              <w:rPr>
                <w:sz w:val="24"/>
                <w:szCs w:val="24"/>
              </w:rPr>
              <w:t>п</w:t>
            </w:r>
            <w:r w:rsidR="00621839" w:rsidRPr="00DA055A">
              <w:rPr>
                <w:sz w:val="24"/>
                <w:szCs w:val="24"/>
              </w:rPr>
              <w:t>гт</w:t>
            </w:r>
            <w:proofErr w:type="spellEnd"/>
            <w:r w:rsidRPr="00DA055A">
              <w:rPr>
                <w:sz w:val="24"/>
                <w:szCs w:val="24"/>
              </w:rPr>
              <w:t>. Излучинск,</w:t>
            </w:r>
          </w:p>
          <w:p w:rsidR="0085485B" w:rsidRPr="00DA055A" w:rsidRDefault="0085485B" w:rsidP="001D493A">
            <w:pPr>
              <w:ind w:firstLine="142"/>
              <w:jc w:val="both"/>
              <w:rPr>
                <w:sz w:val="24"/>
                <w:szCs w:val="24"/>
              </w:rPr>
            </w:pPr>
            <w:r w:rsidRPr="00DA055A">
              <w:rPr>
                <w:sz w:val="24"/>
                <w:szCs w:val="24"/>
              </w:rPr>
              <w:t>- православный приход храма-часовни в честь святителя Павла, митрополита Тобольского с.</w:t>
            </w:r>
            <w:r w:rsidR="00621839" w:rsidRPr="00DA055A">
              <w:rPr>
                <w:sz w:val="24"/>
                <w:szCs w:val="24"/>
              </w:rPr>
              <w:t xml:space="preserve">п. </w:t>
            </w:r>
            <w:r w:rsidRPr="00DA055A">
              <w:rPr>
                <w:sz w:val="24"/>
                <w:szCs w:val="24"/>
              </w:rPr>
              <w:t xml:space="preserve"> </w:t>
            </w:r>
            <w:proofErr w:type="spellStart"/>
            <w:r w:rsidRPr="00DA055A">
              <w:rPr>
                <w:sz w:val="24"/>
                <w:szCs w:val="24"/>
              </w:rPr>
              <w:t>Ваховск</w:t>
            </w:r>
            <w:proofErr w:type="spellEnd"/>
            <w:r w:rsidRPr="00DA055A">
              <w:rPr>
                <w:sz w:val="24"/>
                <w:szCs w:val="24"/>
              </w:rPr>
              <w:t>,</w:t>
            </w:r>
          </w:p>
          <w:p w:rsidR="0085485B" w:rsidRPr="00DA055A" w:rsidRDefault="0085485B" w:rsidP="001D493A">
            <w:pPr>
              <w:ind w:firstLine="142"/>
              <w:jc w:val="both"/>
              <w:rPr>
                <w:sz w:val="24"/>
                <w:szCs w:val="24"/>
              </w:rPr>
            </w:pPr>
            <w:r w:rsidRPr="00DA055A">
              <w:rPr>
                <w:sz w:val="24"/>
                <w:szCs w:val="24"/>
              </w:rPr>
              <w:t xml:space="preserve">- </w:t>
            </w:r>
            <w:proofErr w:type="gramStart"/>
            <w:r w:rsidRPr="00DA055A">
              <w:rPr>
                <w:sz w:val="24"/>
                <w:szCs w:val="24"/>
              </w:rPr>
              <w:t>православный  Приход</w:t>
            </w:r>
            <w:proofErr w:type="gramEnd"/>
            <w:r w:rsidRPr="00DA055A">
              <w:rPr>
                <w:sz w:val="24"/>
                <w:szCs w:val="24"/>
              </w:rPr>
              <w:t xml:space="preserve"> храма в честь </w:t>
            </w:r>
            <w:proofErr w:type="spellStart"/>
            <w:r w:rsidRPr="00DA055A">
              <w:rPr>
                <w:sz w:val="24"/>
                <w:szCs w:val="24"/>
              </w:rPr>
              <w:t>священномученника</w:t>
            </w:r>
            <w:proofErr w:type="spellEnd"/>
            <w:r w:rsidRPr="00DA055A">
              <w:rPr>
                <w:sz w:val="24"/>
                <w:szCs w:val="24"/>
              </w:rPr>
              <w:t xml:space="preserve"> </w:t>
            </w:r>
            <w:proofErr w:type="spellStart"/>
            <w:r w:rsidRPr="00DA055A">
              <w:rPr>
                <w:sz w:val="24"/>
                <w:szCs w:val="24"/>
              </w:rPr>
              <w:t>Гермогена</w:t>
            </w:r>
            <w:proofErr w:type="spellEnd"/>
            <w:r w:rsidRPr="00DA055A">
              <w:rPr>
                <w:sz w:val="24"/>
                <w:szCs w:val="24"/>
              </w:rPr>
              <w:t xml:space="preserve"> епископа Тобольского </w:t>
            </w:r>
            <w:proofErr w:type="spellStart"/>
            <w:r w:rsidRPr="00DA055A">
              <w:rPr>
                <w:sz w:val="24"/>
                <w:szCs w:val="24"/>
              </w:rPr>
              <w:t>п</w:t>
            </w:r>
            <w:r w:rsidR="00621839" w:rsidRPr="00DA055A">
              <w:rPr>
                <w:sz w:val="24"/>
                <w:szCs w:val="24"/>
              </w:rPr>
              <w:t>гт</w:t>
            </w:r>
            <w:proofErr w:type="spellEnd"/>
            <w:r w:rsidRPr="00DA055A">
              <w:rPr>
                <w:sz w:val="24"/>
                <w:szCs w:val="24"/>
              </w:rPr>
              <w:t xml:space="preserve">. </w:t>
            </w:r>
            <w:proofErr w:type="spellStart"/>
            <w:r w:rsidRPr="00DA055A">
              <w:rPr>
                <w:sz w:val="24"/>
                <w:szCs w:val="24"/>
              </w:rPr>
              <w:t>Новоаганск</w:t>
            </w:r>
            <w:proofErr w:type="spellEnd"/>
            <w:r w:rsidRPr="00DA055A">
              <w:rPr>
                <w:sz w:val="24"/>
                <w:szCs w:val="24"/>
              </w:rPr>
              <w:t>,</w:t>
            </w:r>
          </w:p>
          <w:p w:rsidR="0085485B" w:rsidRPr="00DA055A" w:rsidRDefault="0085485B" w:rsidP="001D493A">
            <w:pPr>
              <w:ind w:firstLine="142"/>
              <w:jc w:val="both"/>
              <w:rPr>
                <w:sz w:val="24"/>
                <w:szCs w:val="24"/>
              </w:rPr>
            </w:pPr>
            <w:r w:rsidRPr="00DA055A">
              <w:rPr>
                <w:sz w:val="24"/>
                <w:szCs w:val="24"/>
              </w:rPr>
              <w:t xml:space="preserve">- православный Приход храма Блаженной Ксении Петербургской </w:t>
            </w:r>
            <w:r w:rsidR="00621839" w:rsidRPr="00DA055A">
              <w:rPr>
                <w:sz w:val="24"/>
                <w:szCs w:val="24"/>
              </w:rPr>
              <w:t>с.</w:t>
            </w:r>
            <w:r w:rsidRPr="00DA055A">
              <w:rPr>
                <w:sz w:val="24"/>
                <w:szCs w:val="24"/>
              </w:rPr>
              <w:t>п. Зайцева Речка,</w:t>
            </w:r>
          </w:p>
          <w:p w:rsidR="0085485B" w:rsidRPr="00DA055A" w:rsidRDefault="0085485B" w:rsidP="001D493A">
            <w:pPr>
              <w:ind w:firstLine="142"/>
              <w:jc w:val="both"/>
              <w:rPr>
                <w:sz w:val="24"/>
                <w:szCs w:val="24"/>
              </w:rPr>
            </w:pPr>
            <w:r w:rsidRPr="00DA055A">
              <w:rPr>
                <w:sz w:val="24"/>
                <w:szCs w:val="24"/>
              </w:rPr>
              <w:t xml:space="preserve">- приход храма-часовни Святителя Николая </w:t>
            </w:r>
            <w:proofErr w:type="gramStart"/>
            <w:r w:rsidRPr="00DA055A">
              <w:rPr>
                <w:sz w:val="24"/>
                <w:szCs w:val="24"/>
              </w:rPr>
              <w:t>Чудотворца  с.</w:t>
            </w:r>
            <w:r w:rsidR="00621839" w:rsidRPr="00DA055A">
              <w:rPr>
                <w:sz w:val="24"/>
                <w:szCs w:val="24"/>
              </w:rPr>
              <w:t>п.</w:t>
            </w:r>
            <w:proofErr w:type="gramEnd"/>
            <w:r w:rsidRPr="00DA055A">
              <w:rPr>
                <w:sz w:val="24"/>
                <w:szCs w:val="24"/>
              </w:rPr>
              <w:t xml:space="preserve"> Вата.</w:t>
            </w:r>
          </w:p>
          <w:p w:rsidR="0085485B" w:rsidRPr="00DA055A" w:rsidRDefault="0085485B" w:rsidP="001D493A">
            <w:pPr>
              <w:autoSpaceDE w:val="0"/>
              <w:autoSpaceDN w:val="0"/>
              <w:adjustRightInd w:val="0"/>
              <w:ind w:firstLine="142"/>
              <w:jc w:val="both"/>
              <w:rPr>
                <w:sz w:val="24"/>
                <w:szCs w:val="24"/>
              </w:rPr>
            </w:pPr>
            <w:r w:rsidRPr="00DA055A">
              <w:rPr>
                <w:sz w:val="24"/>
                <w:szCs w:val="24"/>
              </w:rPr>
              <w:t>На основании пункта 3.3. постановления Главного государственного санитарного врача Российской Федерации от 30.06.2020 № 16 «Об утверждении санитарно-эпидемиологических правил СП 3.1/2.4. 3598-20 «Санитарно-</w:t>
            </w:r>
            <w:r w:rsidR="00621839" w:rsidRPr="00DA055A">
              <w:rPr>
                <w:sz w:val="24"/>
                <w:szCs w:val="24"/>
              </w:rPr>
              <w:t>эпидемиологические</w:t>
            </w:r>
            <w:r w:rsidRPr="00DA055A">
              <w:rPr>
                <w:sz w:val="24"/>
                <w:szCs w:val="24"/>
              </w:rP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621839" w:rsidRPr="00DA055A">
              <w:rPr>
                <w:sz w:val="24"/>
                <w:szCs w:val="24"/>
              </w:rPr>
              <w:t>коронавирусной</w:t>
            </w:r>
            <w:proofErr w:type="spellEnd"/>
            <w:r w:rsidR="00621839" w:rsidRPr="00DA055A">
              <w:rPr>
                <w:sz w:val="24"/>
                <w:szCs w:val="24"/>
              </w:rPr>
              <w:t xml:space="preserve"> </w:t>
            </w:r>
            <w:r w:rsidRPr="00DA055A">
              <w:rPr>
                <w:sz w:val="24"/>
                <w:szCs w:val="24"/>
              </w:rPr>
              <w:t>инфекции (COVID-19), отдых детей и их оздоровление в организациях отдыха должен быть организованы по месту их проживания до 01.01.2021 года.</w:t>
            </w:r>
          </w:p>
          <w:p w:rsidR="0085485B" w:rsidRPr="00DA055A" w:rsidRDefault="0085485B" w:rsidP="001D493A">
            <w:pPr>
              <w:autoSpaceDE w:val="0"/>
              <w:autoSpaceDN w:val="0"/>
              <w:adjustRightInd w:val="0"/>
              <w:ind w:firstLine="142"/>
              <w:jc w:val="both"/>
              <w:rPr>
                <w:sz w:val="24"/>
                <w:szCs w:val="24"/>
              </w:rPr>
            </w:pPr>
            <w:r w:rsidRPr="00DA055A">
              <w:rPr>
                <w:rFonts w:eastAsia="Calibri"/>
                <w:bCs/>
                <w:sz w:val="24"/>
                <w:szCs w:val="24"/>
              </w:rPr>
              <w:lastRenderedPageBreak/>
              <w:t xml:space="preserve">Расторгнуты заключенные договора </w:t>
            </w:r>
            <w:r w:rsidRPr="00DA055A">
              <w:rPr>
                <w:sz w:val="24"/>
                <w:szCs w:val="24"/>
              </w:rPr>
              <w:t>на оказание услуг по организации оздоровительного отдыха детей района в загородных детских оздоровительных лагерях в 2020 году с:</w:t>
            </w:r>
          </w:p>
          <w:p w:rsidR="0085485B" w:rsidRPr="00DA055A" w:rsidRDefault="0085485B" w:rsidP="001D493A">
            <w:pPr>
              <w:ind w:firstLine="142"/>
              <w:jc w:val="both"/>
              <w:rPr>
                <w:sz w:val="24"/>
                <w:szCs w:val="24"/>
              </w:rPr>
            </w:pPr>
            <w:r w:rsidRPr="00DA055A">
              <w:rPr>
                <w:sz w:val="24"/>
                <w:szCs w:val="24"/>
              </w:rPr>
              <w:t>- ООО «Меридиан» (г. Нижневартовск),</w:t>
            </w:r>
          </w:p>
          <w:p w:rsidR="0085485B" w:rsidRPr="00DA055A" w:rsidRDefault="0085485B" w:rsidP="001D493A">
            <w:pPr>
              <w:ind w:firstLine="142"/>
              <w:jc w:val="both"/>
              <w:rPr>
                <w:sz w:val="24"/>
                <w:szCs w:val="24"/>
              </w:rPr>
            </w:pPr>
            <w:r w:rsidRPr="00DA055A">
              <w:rPr>
                <w:sz w:val="24"/>
                <w:szCs w:val="24"/>
              </w:rPr>
              <w:t>- ООО Санаторий «Радость» (Краснодарский край),</w:t>
            </w:r>
          </w:p>
          <w:p w:rsidR="00370150" w:rsidRPr="00DA055A" w:rsidRDefault="0085485B" w:rsidP="001D493A">
            <w:pPr>
              <w:ind w:right="143" w:firstLine="142"/>
              <w:jc w:val="both"/>
              <w:rPr>
                <w:sz w:val="24"/>
                <w:szCs w:val="24"/>
              </w:rPr>
            </w:pPr>
            <w:r w:rsidRPr="00DA055A">
              <w:rPr>
                <w:sz w:val="24"/>
                <w:szCs w:val="24"/>
              </w:rPr>
              <w:t>- автономная некоммерческая организация «Областной санаторный оздоровительно-образовательный центр «Витязь» (Тюменская область</w:t>
            </w:r>
            <w:r w:rsidR="00621839" w:rsidRPr="00DA055A">
              <w:rPr>
                <w:sz w:val="24"/>
                <w:szCs w:val="24"/>
              </w:rPr>
              <w:t>)</w:t>
            </w:r>
          </w:p>
        </w:tc>
      </w:tr>
      <w:tr w:rsidR="00106BB4" w:rsidRPr="00DA055A" w:rsidTr="00106BB4">
        <w:trPr>
          <w:trHeight w:val="84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8.2.</w:t>
            </w:r>
          </w:p>
        </w:tc>
        <w:tc>
          <w:tcPr>
            <w:tcW w:w="122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autoSpaceDE w:val="0"/>
              <w:autoSpaceDN w:val="0"/>
              <w:adjustRightInd w:val="0"/>
              <w:ind w:left="141" w:right="142"/>
              <w:jc w:val="both"/>
              <w:rPr>
                <w:sz w:val="24"/>
                <w:szCs w:val="24"/>
              </w:rPr>
            </w:pPr>
            <w:r w:rsidRPr="00DA055A">
              <w:rPr>
                <w:sz w:val="24"/>
                <w:szCs w:val="24"/>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830"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ind w:left="142" w:right="120"/>
              <w:jc w:val="both"/>
              <w:rPr>
                <w:sz w:val="24"/>
                <w:szCs w:val="24"/>
              </w:rPr>
            </w:pPr>
            <w:r w:rsidRPr="00DA055A">
              <w:rPr>
                <w:sz w:val="24"/>
                <w:szCs w:val="24"/>
              </w:rPr>
              <w:t>развитие сектора негосударственных (немуниципальных) организаций отдыха детей и их оздоровления</w:t>
            </w: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560" w:type="pct"/>
            <w:tcBorders>
              <w:top w:val="single" w:sz="4" w:space="0" w:color="auto"/>
              <w:left w:val="single" w:sz="4" w:space="0" w:color="auto"/>
              <w:bottom w:val="single" w:sz="4" w:space="0" w:color="auto"/>
              <w:right w:val="single" w:sz="4" w:space="0" w:color="auto"/>
            </w:tcBorders>
            <w:hideMark/>
          </w:tcPr>
          <w:p w:rsidR="00370150" w:rsidRPr="00DA055A" w:rsidRDefault="0085485B" w:rsidP="001D493A">
            <w:pPr>
              <w:autoSpaceDE w:val="0"/>
              <w:autoSpaceDN w:val="0"/>
              <w:adjustRightInd w:val="0"/>
              <w:jc w:val="both"/>
              <w:rPr>
                <w:sz w:val="24"/>
                <w:szCs w:val="24"/>
              </w:rPr>
            </w:pPr>
            <w:r w:rsidRPr="00DA055A">
              <w:rPr>
                <w:sz w:val="24"/>
                <w:szCs w:val="24"/>
              </w:rPr>
              <w:t>За 2020 год 9 негосударственных (немуниципальных) поставщиков услуг (работ) социальной сферы обращались за консультацией</w:t>
            </w:r>
          </w:p>
        </w:tc>
      </w:tr>
      <w:tr w:rsidR="00106BB4" w:rsidRPr="00DA055A" w:rsidTr="00106BB4">
        <w:trPr>
          <w:trHeight w:val="84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 xml:space="preserve">8.3. </w:t>
            </w:r>
          </w:p>
        </w:tc>
        <w:tc>
          <w:tcPr>
            <w:tcW w:w="122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tabs>
                <w:tab w:val="left" w:pos="4560"/>
              </w:tabs>
              <w:suppressAutoHyphens/>
              <w:autoSpaceDE w:val="0"/>
              <w:autoSpaceDN w:val="0"/>
              <w:adjustRightInd w:val="0"/>
              <w:jc w:val="both"/>
              <w:rPr>
                <w:sz w:val="24"/>
                <w:szCs w:val="24"/>
                <w:lang w:eastAsia="ar-SA"/>
              </w:rPr>
            </w:pPr>
            <w:r w:rsidRPr="00DA055A">
              <w:rPr>
                <w:sz w:val="24"/>
                <w:szCs w:val="24"/>
              </w:rPr>
              <w:t xml:space="preserve">Оценка состояния конкурентной среды на рынке </w:t>
            </w:r>
            <w:r w:rsidRPr="00DA055A">
              <w:rPr>
                <w:sz w:val="24"/>
                <w:szCs w:val="24"/>
                <w:lang w:eastAsia="ar-SA"/>
              </w:rPr>
              <w:t>услуг отдыха и оздоровления детей</w:t>
            </w:r>
          </w:p>
          <w:p w:rsidR="00370150" w:rsidRPr="00DA055A" w:rsidRDefault="00370150" w:rsidP="001D493A">
            <w:pPr>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370150" w:rsidRPr="00DA055A" w:rsidRDefault="00370150" w:rsidP="001D493A">
            <w:pPr>
              <w:tabs>
                <w:tab w:val="left" w:pos="4560"/>
              </w:tabs>
              <w:suppressAutoHyphens/>
              <w:autoSpaceDE w:val="0"/>
              <w:autoSpaceDN w:val="0"/>
              <w:adjustRightInd w:val="0"/>
              <w:jc w:val="both"/>
              <w:rPr>
                <w:sz w:val="24"/>
                <w:szCs w:val="24"/>
                <w:lang w:eastAsia="ar-SA"/>
              </w:rPr>
            </w:pPr>
            <w:r w:rsidRPr="00DA055A">
              <w:rPr>
                <w:sz w:val="24"/>
                <w:szCs w:val="24"/>
              </w:rPr>
              <w:t xml:space="preserve">создание условий для развития конкуренции на рынке </w:t>
            </w:r>
            <w:r w:rsidRPr="00DA055A">
              <w:rPr>
                <w:sz w:val="24"/>
                <w:szCs w:val="24"/>
                <w:lang w:eastAsia="ar-SA"/>
              </w:rPr>
              <w:t>отдыха и оздоровления детей</w:t>
            </w:r>
          </w:p>
          <w:p w:rsidR="00370150" w:rsidRPr="00DA055A"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370150" w:rsidRPr="00DA055A" w:rsidRDefault="00370150" w:rsidP="00784F6F">
            <w:pPr>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hideMark/>
          </w:tcPr>
          <w:p w:rsidR="00370150" w:rsidRPr="00DA055A" w:rsidRDefault="00BD4C50" w:rsidP="002E219C">
            <w:pPr>
              <w:autoSpaceDE w:val="0"/>
              <w:autoSpaceDN w:val="0"/>
              <w:adjustRightInd w:val="0"/>
              <w:jc w:val="both"/>
              <w:rPr>
                <w:sz w:val="24"/>
                <w:szCs w:val="24"/>
              </w:rPr>
            </w:pPr>
            <w:r w:rsidRPr="00DA055A">
              <w:rPr>
                <w:sz w:val="24"/>
                <w:szCs w:val="24"/>
              </w:rPr>
              <w:t xml:space="preserve">На территории Нижневартовского района </w:t>
            </w:r>
            <w:r w:rsidR="002E219C" w:rsidRPr="00DA055A">
              <w:rPr>
                <w:sz w:val="24"/>
                <w:szCs w:val="24"/>
              </w:rPr>
              <w:t xml:space="preserve">присутствует </w:t>
            </w:r>
            <w:r w:rsidRPr="00DA055A">
              <w:rPr>
                <w:sz w:val="24"/>
                <w:szCs w:val="24"/>
              </w:rPr>
              <w:t>конкурентная среда на рынке услуг отдыха и оздоровления детей. Отдых и оздоровление детей реализуют: муниципальные бюджетные образовательные учреждения, 9 негосударственных (немуниципальных) организаций – поставщиков услуг отдыха и оздоровления</w:t>
            </w:r>
          </w:p>
        </w:tc>
      </w:tr>
      <w:tr w:rsidR="00370150" w:rsidRPr="00DA055A" w:rsidTr="00106BB4">
        <w:trPr>
          <w:trHeight w:val="229"/>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jc w:val="center"/>
              <w:rPr>
                <w:b/>
                <w:sz w:val="24"/>
                <w:szCs w:val="24"/>
              </w:rPr>
            </w:pPr>
          </w:p>
          <w:p w:rsidR="00370150" w:rsidRPr="00DA055A" w:rsidRDefault="00370150" w:rsidP="001D493A">
            <w:pPr>
              <w:jc w:val="center"/>
              <w:rPr>
                <w:b/>
                <w:sz w:val="24"/>
                <w:szCs w:val="24"/>
              </w:rPr>
            </w:pPr>
            <w:r w:rsidRPr="00DA055A">
              <w:rPr>
                <w:b/>
                <w:sz w:val="24"/>
                <w:szCs w:val="24"/>
              </w:rPr>
              <w:t>9. Рынок благоустройства городской среды</w:t>
            </w:r>
          </w:p>
          <w:p w:rsidR="00370150" w:rsidRPr="00DA055A" w:rsidRDefault="00370150" w:rsidP="001D493A">
            <w:pPr>
              <w:jc w:val="center"/>
              <w:rPr>
                <w:b/>
                <w:sz w:val="24"/>
                <w:szCs w:val="24"/>
              </w:rPr>
            </w:pPr>
          </w:p>
        </w:tc>
      </w:tr>
      <w:tr w:rsidR="00106BB4" w:rsidRPr="00DA055A" w:rsidTr="00106BB4">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9.1.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ind w:right="80"/>
              <w:jc w:val="both"/>
              <w:rPr>
                <w:sz w:val="24"/>
                <w:szCs w:val="24"/>
              </w:rPr>
            </w:pPr>
            <w:r w:rsidRPr="00DA055A">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ind w:right="58"/>
              <w:jc w:val="both"/>
              <w:rPr>
                <w:sz w:val="24"/>
                <w:szCs w:val="24"/>
              </w:rPr>
            </w:pPr>
            <w:r w:rsidRPr="00DA055A">
              <w:rPr>
                <w:sz w:val="24"/>
                <w:szCs w:val="24"/>
              </w:rPr>
              <w:t>создание условий для развития конкуренции на рынке благоустройства городской среды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784F6F">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w:t>
            </w:r>
            <w:proofErr w:type="gramStart"/>
            <w:r w:rsidRPr="00DA055A">
              <w:rPr>
                <w:sz w:val="24"/>
                <w:szCs w:val="24"/>
              </w:rPr>
              <w:t>Югры</w:t>
            </w:r>
            <w:r w:rsidR="00784F6F" w:rsidRPr="00DA055A">
              <w:rPr>
                <w:sz w:val="24"/>
                <w:szCs w:val="24"/>
              </w:rPr>
              <w:t xml:space="preserve">, </w:t>
            </w:r>
            <w:r w:rsidRPr="00DA055A">
              <w:rPr>
                <w:sz w:val="24"/>
                <w:szCs w:val="24"/>
              </w:rPr>
              <w:t xml:space="preserve"> </w:t>
            </w:r>
            <w:proofErr w:type="spellStart"/>
            <w:r w:rsidRPr="00DA055A">
              <w:rPr>
                <w:sz w:val="24"/>
                <w:szCs w:val="24"/>
              </w:rPr>
              <w:t>Депжкк</w:t>
            </w:r>
            <w:proofErr w:type="spellEnd"/>
            <w:proofErr w:type="gramEnd"/>
            <w:r w:rsidRPr="00DA055A">
              <w:rPr>
                <w:sz w:val="24"/>
                <w:szCs w:val="24"/>
              </w:rPr>
              <w:t xml:space="preserve"> и энергетики Югры)</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B1C2C" w:rsidP="001D493A">
            <w:pPr>
              <w:jc w:val="both"/>
              <w:rPr>
                <w:sz w:val="24"/>
                <w:szCs w:val="24"/>
              </w:rPr>
            </w:pPr>
            <w:r w:rsidRPr="00DA055A">
              <w:rPr>
                <w:sz w:val="24"/>
                <w:szCs w:val="24"/>
                <w:lang w:eastAsia="ar-SA"/>
              </w:rPr>
              <w:t xml:space="preserve">На выполнение работ по благоустройству в 2020 году в рамках проектов «Формирование комфортной городской среды» и «Народная инициатива» заключено 14 контрактов и 10 договоров на сумму </w:t>
            </w:r>
            <w:r w:rsidRPr="00DA055A">
              <w:rPr>
                <w:color w:val="000000"/>
                <w:sz w:val="24"/>
                <w:szCs w:val="24"/>
              </w:rPr>
              <w:t xml:space="preserve">49 033,31 </w:t>
            </w:r>
            <w:r w:rsidRPr="00DA055A">
              <w:rPr>
                <w:sz w:val="24"/>
                <w:szCs w:val="24"/>
                <w:lang w:eastAsia="ar-SA"/>
              </w:rPr>
              <w:t>тыс. руб. Все контракты и договоры заключены с организациями частной формы собственности</w:t>
            </w:r>
          </w:p>
        </w:tc>
      </w:tr>
      <w:tr w:rsidR="00106BB4" w:rsidRPr="00DA055A" w:rsidTr="00106BB4">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9.2.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ind w:right="80"/>
              <w:jc w:val="both"/>
              <w:rPr>
                <w:sz w:val="24"/>
                <w:szCs w:val="24"/>
              </w:rPr>
            </w:pPr>
            <w:r w:rsidRPr="00DA055A">
              <w:rPr>
                <w:sz w:val="24"/>
                <w:szCs w:val="24"/>
              </w:rPr>
              <w:t>Оценка состояния конкурентной среды на рынке благоустройства городской среды</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ind w:right="58"/>
              <w:jc w:val="both"/>
              <w:rPr>
                <w:sz w:val="24"/>
                <w:szCs w:val="24"/>
              </w:rPr>
            </w:pPr>
            <w:r w:rsidRPr="00DA055A">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370150" w:rsidRPr="00DA055A" w:rsidRDefault="00370150" w:rsidP="001D493A">
            <w:pPr>
              <w:widowControl w:val="0"/>
              <w:autoSpaceDE w:val="0"/>
              <w:autoSpaceDN w:val="0"/>
              <w:adjustRightInd w:val="0"/>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E371A" w:rsidRPr="00DA055A" w:rsidRDefault="000E371A" w:rsidP="001D493A">
            <w:pPr>
              <w:jc w:val="both"/>
              <w:rPr>
                <w:sz w:val="24"/>
                <w:szCs w:val="24"/>
                <w:lang w:eastAsia="ar-SA"/>
              </w:rPr>
            </w:pPr>
            <w:r w:rsidRPr="00DA055A">
              <w:rPr>
                <w:sz w:val="24"/>
                <w:szCs w:val="24"/>
                <w:lang w:eastAsia="ar-SA"/>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N 44-ФЗ.</w:t>
            </w:r>
          </w:p>
          <w:p w:rsidR="000E371A" w:rsidRPr="00DA055A" w:rsidRDefault="000E371A" w:rsidP="001D493A">
            <w:pPr>
              <w:jc w:val="both"/>
              <w:rPr>
                <w:sz w:val="24"/>
                <w:szCs w:val="24"/>
                <w:lang w:eastAsia="ar-SA"/>
              </w:rPr>
            </w:pPr>
            <w:r w:rsidRPr="00DA055A">
              <w:rPr>
                <w:sz w:val="24"/>
                <w:szCs w:val="24"/>
                <w:lang w:eastAsia="ar-SA"/>
              </w:rPr>
              <w:t>Все контракты и договоры по благоустройству заключены с организациями частной формы собственности</w:t>
            </w:r>
            <w:r w:rsidR="00090382" w:rsidRPr="00DA055A">
              <w:rPr>
                <w:sz w:val="24"/>
                <w:szCs w:val="24"/>
                <w:lang w:eastAsia="ar-SA"/>
              </w:rPr>
              <w:t>:</w:t>
            </w:r>
            <w:r w:rsidRPr="00DA055A">
              <w:rPr>
                <w:sz w:val="24"/>
                <w:szCs w:val="24"/>
                <w:lang w:eastAsia="ar-SA"/>
              </w:rPr>
              <w:t xml:space="preserve"> (ООО «САТКО», ООО «</w:t>
            </w:r>
            <w:proofErr w:type="spellStart"/>
            <w:r w:rsidRPr="00DA055A">
              <w:rPr>
                <w:sz w:val="24"/>
                <w:szCs w:val="24"/>
                <w:lang w:eastAsia="ar-SA"/>
              </w:rPr>
              <w:t>Энерготехник</w:t>
            </w:r>
            <w:proofErr w:type="spellEnd"/>
            <w:r w:rsidRPr="00DA055A">
              <w:rPr>
                <w:sz w:val="24"/>
                <w:szCs w:val="24"/>
                <w:lang w:eastAsia="ar-SA"/>
              </w:rPr>
              <w:t>», ООО «</w:t>
            </w:r>
            <w:proofErr w:type="spellStart"/>
            <w:r w:rsidRPr="00DA055A">
              <w:rPr>
                <w:sz w:val="24"/>
                <w:szCs w:val="24"/>
                <w:lang w:eastAsia="ar-SA"/>
              </w:rPr>
              <w:t>Кампа</w:t>
            </w:r>
            <w:proofErr w:type="spellEnd"/>
            <w:r w:rsidRPr="00DA055A">
              <w:rPr>
                <w:sz w:val="24"/>
                <w:szCs w:val="24"/>
                <w:lang w:eastAsia="ar-SA"/>
              </w:rPr>
              <w:t xml:space="preserve">», ООО «Наш дом», ООО «Капитал–Строй», ООО «ЮТЭК-НВР», ООО «ТК «Оптимум Инвест», ООО «Чистая земля», ООО «Студия камня», ИП </w:t>
            </w:r>
            <w:proofErr w:type="spellStart"/>
            <w:r w:rsidRPr="00DA055A">
              <w:rPr>
                <w:sz w:val="24"/>
                <w:szCs w:val="24"/>
                <w:lang w:eastAsia="ar-SA"/>
              </w:rPr>
              <w:t>Кривченков</w:t>
            </w:r>
            <w:proofErr w:type="spellEnd"/>
            <w:r w:rsidRPr="00DA055A">
              <w:rPr>
                <w:sz w:val="24"/>
                <w:szCs w:val="24"/>
                <w:lang w:eastAsia="ar-SA"/>
              </w:rPr>
              <w:t xml:space="preserve"> А.А., ИП Аскаров Р.Р., ИП Захаров А.Н., ИП Иванов И.В., ИП Сидоров В.П., ИП Головин О.О., ИП Глотов С.А.).</w:t>
            </w:r>
          </w:p>
          <w:p w:rsidR="00370150" w:rsidRPr="00DA055A" w:rsidRDefault="000E371A" w:rsidP="001D493A">
            <w:pPr>
              <w:jc w:val="both"/>
              <w:rPr>
                <w:sz w:val="24"/>
                <w:szCs w:val="24"/>
              </w:rPr>
            </w:pPr>
            <w:r w:rsidRPr="00DA055A">
              <w:rPr>
                <w:sz w:val="24"/>
                <w:szCs w:val="24"/>
                <w:lang w:eastAsia="ar-SA"/>
              </w:rPr>
              <w:t>Ключевой показатель в сфере выполнения работ по благоустройству городской среды на 25.12.2020 составляет 100%.</w:t>
            </w:r>
          </w:p>
        </w:tc>
      </w:tr>
      <w:tr w:rsidR="00370150" w:rsidRPr="00DA055A" w:rsidTr="00106BB4">
        <w:trPr>
          <w:trHeight w:val="229"/>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jc w:val="center"/>
              <w:rPr>
                <w:b/>
                <w:sz w:val="24"/>
                <w:szCs w:val="24"/>
              </w:rPr>
            </w:pPr>
          </w:p>
          <w:p w:rsidR="00370150" w:rsidRPr="00DA055A" w:rsidRDefault="00370150" w:rsidP="001D493A">
            <w:pPr>
              <w:jc w:val="center"/>
              <w:rPr>
                <w:b/>
                <w:sz w:val="24"/>
                <w:szCs w:val="24"/>
              </w:rPr>
            </w:pPr>
            <w:r w:rsidRPr="00DA055A">
              <w:rPr>
                <w:b/>
                <w:sz w:val="24"/>
                <w:szCs w:val="24"/>
              </w:rPr>
              <w:t xml:space="preserve">10. Рынок выполнения работ по содержанию и текущему ремонту общего имущества собственников помещений </w:t>
            </w:r>
          </w:p>
          <w:p w:rsidR="00370150" w:rsidRPr="00DA055A" w:rsidRDefault="00370150" w:rsidP="001D493A">
            <w:pPr>
              <w:jc w:val="center"/>
              <w:rPr>
                <w:b/>
                <w:sz w:val="24"/>
                <w:szCs w:val="24"/>
              </w:rPr>
            </w:pPr>
            <w:r w:rsidRPr="00DA055A">
              <w:rPr>
                <w:b/>
                <w:sz w:val="24"/>
                <w:szCs w:val="24"/>
              </w:rPr>
              <w:t>в многоквартирном доме</w:t>
            </w:r>
          </w:p>
          <w:p w:rsidR="00370150" w:rsidRPr="00DA055A" w:rsidRDefault="00370150" w:rsidP="001D493A">
            <w:pPr>
              <w:jc w:val="center"/>
              <w:rPr>
                <w:b/>
                <w:sz w:val="24"/>
                <w:szCs w:val="24"/>
              </w:rPr>
            </w:pPr>
          </w:p>
        </w:tc>
      </w:tr>
      <w:tr w:rsidR="00106BB4" w:rsidRPr="00DA055A" w:rsidTr="00106BB4">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10.1.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ind w:right="80"/>
              <w:jc w:val="both"/>
              <w:rPr>
                <w:sz w:val="24"/>
                <w:szCs w:val="24"/>
              </w:rPr>
            </w:pPr>
            <w:r w:rsidRPr="00DA055A">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ind w:right="58"/>
              <w:jc w:val="both"/>
              <w:rPr>
                <w:sz w:val="24"/>
                <w:szCs w:val="24"/>
              </w:rPr>
            </w:pPr>
            <w:r w:rsidRPr="00DA055A">
              <w:rPr>
                <w:sz w:val="24"/>
                <w:szCs w:val="24"/>
              </w:rPr>
              <w:t>создание условий для развития конкуренции на рынке обслуживания жилищного фонда</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w:t>
            </w:r>
            <w:proofErr w:type="gramStart"/>
            <w:r w:rsidRPr="00DA055A">
              <w:rPr>
                <w:sz w:val="24"/>
                <w:szCs w:val="24"/>
              </w:rPr>
              <w:t xml:space="preserve">Югры,  </w:t>
            </w:r>
            <w:proofErr w:type="spellStart"/>
            <w:r w:rsidRPr="00DA055A">
              <w:rPr>
                <w:sz w:val="24"/>
                <w:szCs w:val="24"/>
              </w:rPr>
              <w:t>Депжкк</w:t>
            </w:r>
            <w:proofErr w:type="spellEnd"/>
            <w:proofErr w:type="gramEnd"/>
            <w:r w:rsidRPr="00DA055A">
              <w:rPr>
                <w:sz w:val="24"/>
                <w:szCs w:val="24"/>
              </w:rPr>
              <w:t xml:space="preserve"> и энергетики Югры</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jc w:val="both"/>
              <w:rPr>
                <w:sz w:val="24"/>
                <w:szCs w:val="24"/>
              </w:rPr>
            </w:pPr>
            <w:r w:rsidRPr="00DA055A">
              <w:rPr>
                <w:sz w:val="24"/>
                <w:szCs w:val="24"/>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w:t>
            </w:r>
            <w:r w:rsidR="00621839" w:rsidRPr="00DA055A">
              <w:rPr>
                <w:sz w:val="24"/>
                <w:szCs w:val="24"/>
              </w:rPr>
              <w:t>х</w:t>
            </w:r>
            <w:r w:rsidRPr="00DA055A">
              <w:rPr>
                <w:sz w:val="24"/>
                <w:szCs w:val="24"/>
              </w:rPr>
              <w:t xml:space="preserve"> собственников</w:t>
            </w:r>
            <w:r w:rsidR="00621839" w:rsidRPr="00DA055A">
              <w:rPr>
                <w:sz w:val="24"/>
                <w:szCs w:val="24"/>
              </w:rPr>
              <w:t xml:space="preserve"> жилья</w:t>
            </w:r>
            <w:r w:rsidRPr="00DA055A">
              <w:rPr>
                <w:sz w:val="24"/>
                <w:szCs w:val="24"/>
              </w:rPr>
              <w:t>. Проводились выездные встречи с населением.</w:t>
            </w:r>
          </w:p>
          <w:p w:rsidR="00370150" w:rsidRPr="00DA055A" w:rsidRDefault="00370150" w:rsidP="001D493A">
            <w:pPr>
              <w:jc w:val="both"/>
              <w:rPr>
                <w:sz w:val="24"/>
                <w:szCs w:val="24"/>
              </w:rPr>
            </w:pPr>
          </w:p>
          <w:p w:rsidR="00370150" w:rsidRPr="00DA055A" w:rsidRDefault="00370150" w:rsidP="001D493A">
            <w:pPr>
              <w:jc w:val="both"/>
              <w:rPr>
                <w:sz w:val="24"/>
                <w:szCs w:val="24"/>
              </w:rPr>
            </w:pPr>
          </w:p>
        </w:tc>
      </w:tr>
      <w:tr w:rsidR="00106BB4" w:rsidRPr="00DA055A" w:rsidTr="00106BB4">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10.2.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jc w:val="both"/>
              <w:rPr>
                <w:sz w:val="24"/>
                <w:szCs w:val="24"/>
              </w:rPr>
            </w:pPr>
            <w:r w:rsidRPr="00DA055A">
              <w:rPr>
                <w:sz w:val="24"/>
                <w:szCs w:val="24"/>
              </w:rPr>
              <w:t xml:space="preserve">Оценка состояния конкурентной среды на рынке по содержанию и текущему ремонту общего имущества собственников помещений </w:t>
            </w:r>
          </w:p>
          <w:p w:rsidR="00370150" w:rsidRPr="00DA055A" w:rsidRDefault="00370150" w:rsidP="001D493A">
            <w:pPr>
              <w:jc w:val="both"/>
              <w:rPr>
                <w:sz w:val="24"/>
                <w:szCs w:val="24"/>
              </w:rPr>
            </w:pPr>
            <w:r w:rsidRPr="00DA055A">
              <w:rPr>
                <w:sz w:val="24"/>
                <w:szCs w:val="24"/>
              </w:rPr>
              <w:t>в многоквартирном доме</w:t>
            </w:r>
          </w:p>
          <w:p w:rsidR="00370150" w:rsidRPr="00DA055A" w:rsidRDefault="00370150" w:rsidP="001D493A">
            <w:pPr>
              <w:widowControl w:val="0"/>
              <w:tabs>
                <w:tab w:val="left" w:pos="2895"/>
                <w:tab w:val="center" w:pos="7530"/>
              </w:tabs>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jc w:val="both"/>
              <w:rPr>
                <w:sz w:val="24"/>
                <w:szCs w:val="24"/>
              </w:rPr>
            </w:pPr>
            <w:r w:rsidRPr="00DA055A">
              <w:rPr>
                <w:sz w:val="24"/>
                <w:szCs w:val="24"/>
              </w:rPr>
              <w:t xml:space="preserve">создание условий для развития конкуренции на рынке по содержанию и текущему ремонту общего имущества собственников помещений </w:t>
            </w:r>
          </w:p>
          <w:p w:rsidR="00370150" w:rsidRPr="00DA055A" w:rsidRDefault="00370150" w:rsidP="001D493A">
            <w:pPr>
              <w:jc w:val="both"/>
              <w:rPr>
                <w:sz w:val="24"/>
                <w:szCs w:val="24"/>
              </w:rPr>
            </w:pPr>
            <w:r w:rsidRPr="00DA055A">
              <w:rPr>
                <w:sz w:val="24"/>
                <w:szCs w:val="24"/>
              </w:rPr>
              <w:t>в многоквартирном доме</w:t>
            </w:r>
          </w:p>
          <w:p w:rsidR="00370150" w:rsidRPr="00DA055A"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784F6F" w:rsidRPr="00DA055A" w:rsidRDefault="00784F6F" w:rsidP="00784F6F">
            <w:pPr>
              <w:jc w:val="center"/>
              <w:rPr>
                <w:sz w:val="24"/>
                <w:szCs w:val="24"/>
              </w:rPr>
            </w:pPr>
            <w:r w:rsidRPr="00DA055A">
              <w:rPr>
                <w:sz w:val="24"/>
                <w:szCs w:val="24"/>
              </w:rPr>
              <w:t>на сайте района</w:t>
            </w:r>
          </w:p>
          <w:p w:rsidR="00370150" w:rsidRPr="00DA055A" w:rsidRDefault="00370150" w:rsidP="00784F6F">
            <w:pPr>
              <w:jc w:val="center"/>
              <w:rPr>
                <w:sz w:val="24"/>
                <w:szCs w:val="24"/>
              </w:rPr>
            </w:pP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jc w:val="both"/>
              <w:rPr>
                <w:sz w:val="24"/>
                <w:szCs w:val="24"/>
              </w:rPr>
            </w:pPr>
            <w:r w:rsidRPr="00DA055A">
              <w:rPr>
                <w:sz w:val="24"/>
                <w:szCs w:val="24"/>
              </w:rPr>
              <w:t>На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МКП «ЖКХ», ООО УК «Жилище», ТСЖ: «УЮТ», «Комфорт», «Наш дом», «Байконур», «ОАЗИС».</w:t>
            </w:r>
          </w:p>
        </w:tc>
      </w:tr>
      <w:tr w:rsidR="00370150" w:rsidRPr="00DA055A" w:rsidTr="00106BB4">
        <w:trPr>
          <w:trHeight w:val="56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tabs>
                <w:tab w:val="left" w:pos="2895"/>
                <w:tab w:val="center" w:pos="7530"/>
              </w:tabs>
              <w:autoSpaceDE w:val="0"/>
              <w:autoSpaceDN w:val="0"/>
              <w:adjustRightInd w:val="0"/>
              <w:jc w:val="center"/>
              <w:rPr>
                <w:b/>
                <w:sz w:val="24"/>
                <w:szCs w:val="24"/>
              </w:rPr>
            </w:pPr>
          </w:p>
          <w:p w:rsidR="00370150" w:rsidRPr="00DA055A" w:rsidRDefault="00370150" w:rsidP="001D493A">
            <w:pPr>
              <w:widowControl w:val="0"/>
              <w:tabs>
                <w:tab w:val="left" w:pos="2895"/>
                <w:tab w:val="center" w:pos="7530"/>
              </w:tabs>
              <w:autoSpaceDE w:val="0"/>
              <w:autoSpaceDN w:val="0"/>
              <w:adjustRightInd w:val="0"/>
              <w:jc w:val="center"/>
              <w:rPr>
                <w:b/>
                <w:sz w:val="24"/>
                <w:szCs w:val="24"/>
              </w:rPr>
            </w:pPr>
            <w:r w:rsidRPr="00DA055A">
              <w:rPr>
                <w:b/>
                <w:sz w:val="24"/>
                <w:szCs w:val="24"/>
              </w:rPr>
              <w:t>11. Рынок услуг связи по предоставлению широкополосного доступа к сети Интернет</w:t>
            </w:r>
          </w:p>
          <w:p w:rsidR="00370150" w:rsidRPr="00DA055A" w:rsidRDefault="00370150" w:rsidP="001D493A">
            <w:pPr>
              <w:widowControl w:val="0"/>
              <w:tabs>
                <w:tab w:val="left" w:pos="2895"/>
                <w:tab w:val="center" w:pos="7530"/>
              </w:tabs>
              <w:autoSpaceDE w:val="0"/>
              <w:autoSpaceDN w:val="0"/>
              <w:adjustRightInd w:val="0"/>
              <w:jc w:val="center"/>
              <w:rPr>
                <w:b/>
                <w:sz w:val="24"/>
                <w:szCs w:val="24"/>
              </w:rPr>
            </w:pPr>
          </w:p>
        </w:tc>
      </w:tr>
      <w:tr w:rsidR="00106BB4" w:rsidRPr="00DA055A" w:rsidTr="00106BB4">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11.1.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80"/>
              <w:jc w:val="both"/>
              <w:rPr>
                <w:sz w:val="24"/>
                <w:szCs w:val="24"/>
              </w:rPr>
            </w:pPr>
            <w:r w:rsidRPr="00DA055A">
              <w:rPr>
                <w:sz w:val="24"/>
                <w:szCs w:val="24"/>
              </w:rPr>
              <w:t xml:space="preserve">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w:t>
            </w:r>
            <w:r w:rsidRPr="00DA055A">
              <w:rPr>
                <w:sz w:val="24"/>
                <w:szCs w:val="24"/>
              </w:rPr>
              <w:lastRenderedPageBreak/>
              <w:t>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58"/>
              <w:jc w:val="both"/>
              <w:rPr>
                <w:sz w:val="24"/>
                <w:szCs w:val="24"/>
              </w:rPr>
            </w:pPr>
            <w:r w:rsidRPr="00DA055A">
              <w:rPr>
                <w:sz w:val="24"/>
                <w:szCs w:val="24"/>
              </w:rPr>
              <w:lastRenderedPageBreak/>
              <w:t>увеличение количества объектов инфраструктуры по предоставлению сигнала связи</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784F6F">
            <w:pPr>
              <w:autoSpaceDE w:val="0"/>
              <w:autoSpaceDN w:val="0"/>
              <w:adjustRightInd w:val="0"/>
              <w:jc w:val="center"/>
              <w:rPr>
                <w:sz w:val="24"/>
                <w:szCs w:val="24"/>
              </w:rPr>
            </w:pPr>
            <w:r w:rsidRPr="00DA055A">
              <w:rPr>
                <w:sz w:val="24"/>
                <w:szCs w:val="24"/>
              </w:rPr>
              <w:t xml:space="preserve">протоколы заседаний муниципальных общественных советов, протокол заседания рабочей </w:t>
            </w:r>
            <w:r w:rsidRPr="00DA055A">
              <w:rPr>
                <w:sz w:val="24"/>
                <w:szCs w:val="24"/>
              </w:rPr>
              <w:lastRenderedPageBreak/>
              <w:t>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w:t>
            </w:r>
            <w:r w:rsidR="00784F6F" w:rsidRPr="00DA055A">
              <w:rPr>
                <w:sz w:val="24"/>
                <w:szCs w:val="24"/>
              </w:rPr>
              <w:t xml:space="preserve"> (Далее – </w:t>
            </w:r>
            <w:proofErr w:type="spellStart"/>
            <w:r w:rsidR="00784F6F" w:rsidRPr="00DA055A">
              <w:rPr>
                <w:sz w:val="24"/>
                <w:szCs w:val="24"/>
              </w:rPr>
              <w:t>Депинформтехнологий</w:t>
            </w:r>
            <w:proofErr w:type="spellEnd"/>
            <w:r w:rsidR="00784F6F" w:rsidRPr="00DA055A">
              <w:rPr>
                <w:sz w:val="24"/>
                <w:szCs w:val="24"/>
              </w:rPr>
              <w:t xml:space="preserve"> Югры), </w:t>
            </w:r>
            <w:proofErr w:type="spellStart"/>
            <w:r w:rsidRPr="00DA055A">
              <w:rPr>
                <w:sz w:val="24"/>
                <w:szCs w:val="24"/>
              </w:rPr>
              <w:t>Депэкономики</w:t>
            </w:r>
            <w:proofErr w:type="spellEnd"/>
            <w:r w:rsidRPr="00DA055A">
              <w:rPr>
                <w:sz w:val="24"/>
                <w:szCs w:val="24"/>
              </w:rPr>
              <w:t xml:space="preserve"> Югры  </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both"/>
              <w:rPr>
                <w:sz w:val="24"/>
                <w:szCs w:val="24"/>
              </w:rPr>
            </w:pPr>
            <w:r w:rsidRPr="00DA055A">
              <w:rPr>
                <w:sz w:val="24"/>
                <w:szCs w:val="24"/>
              </w:rPr>
              <w:lastRenderedPageBreak/>
              <w:t>Жалобы операторов связи по проблемам размещения объектов связи не поступали.</w:t>
            </w:r>
          </w:p>
        </w:tc>
      </w:tr>
      <w:tr w:rsidR="00106BB4" w:rsidRPr="00DA055A" w:rsidTr="00106BB4">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11.2.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80"/>
              <w:jc w:val="both"/>
              <w:rPr>
                <w:sz w:val="24"/>
                <w:szCs w:val="24"/>
              </w:rPr>
            </w:pPr>
            <w:r w:rsidRPr="00DA055A">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58"/>
              <w:jc w:val="both"/>
              <w:rPr>
                <w:sz w:val="24"/>
                <w:szCs w:val="24"/>
              </w:rPr>
            </w:pPr>
            <w:r w:rsidRPr="00DA055A">
              <w:rPr>
                <w:sz w:val="24"/>
                <w:szCs w:val="24"/>
              </w:rPr>
              <w:t>содействие в реализации проектов в сфере развития инфраструктуры связи и средств связи</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w:t>
            </w:r>
            <w:proofErr w:type="gramStart"/>
            <w:r w:rsidRPr="00DA055A">
              <w:rPr>
                <w:sz w:val="24"/>
                <w:szCs w:val="24"/>
              </w:rPr>
              <w:t xml:space="preserve">Югры,   </w:t>
            </w:r>
            <w:proofErr w:type="spellStart"/>
            <w:proofErr w:type="gramEnd"/>
            <w:r w:rsidRPr="00DA055A">
              <w:rPr>
                <w:sz w:val="24"/>
                <w:szCs w:val="24"/>
              </w:rPr>
              <w:t>Депинформтехнологий</w:t>
            </w:r>
            <w:proofErr w:type="spellEnd"/>
            <w:r w:rsidRPr="00DA055A">
              <w:rPr>
                <w:sz w:val="24"/>
                <w:szCs w:val="24"/>
              </w:rPr>
              <w:t xml:space="preserve"> Югры</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both"/>
              <w:rPr>
                <w:sz w:val="24"/>
                <w:szCs w:val="24"/>
              </w:rPr>
            </w:pPr>
            <w:r w:rsidRPr="00DA055A">
              <w:rPr>
                <w:sz w:val="24"/>
                <w:szCs w:val="24"/>
              </w:rPr>
              <w:t>Обращения операторов связи по размещению объектов связи отсутствуют</w:t>
            </w:r>
          </w:p>
        </w:tc>
      </w:tr>
      <w:tr w:rsidR="00106BB4" w:rsidRPr="00DA055A" w:rsidTr="00106BB4">
        <w:trPr>
          <w:trHeight w:val="300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 xml:space="preserve">11.3. </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tabs>
                <w:tab w:val="left" w:pos="2895"/>
                <w:tab w:val="center" w:pos="7530"/>
              </w:tabs>
              <w:autoSpaceDE w:val="0"/>
              <w:autoSpaceDN w:val="0"/>
              <w:adjustRightInd w:val="0"/>
              <w:jc w:val="both"/>
              <w:rPr>
                <w:sz w:val="24"/>
                <w:szCs w:val="24"/>
              </w:rPr>
            </w:pPr>
            <w:r w:rsidRPr="00DA055A">
              <w:rPr>
                <w:sz w:val="24"/>
                <w:szCs w:val="24"/>
              </w:rPr>
              <w:t>Оценка состояния конкурентной среды на рынке услуг связи по предоставлению широкополосного доступа к сети Интернет</w:t>
            </w:r>
          </w:p>
          <w:p w:rsidR="00370150" w:rsidRPr="00DA055A" w:rsidRDefault="00370150" w:rsidP="001D493A">
            <w:pPr>
              <w:autoSpaceDE w:val="0"/>
              <w:autoSpaceDN w:val="0"/>
              <w:adjustRightInd w:val="0"/>
              <w:ind w:right="8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tabs>
                <w:tab w:val="left" w:pos="2895"/>
                <w:tab w:val="center" w:pos="7530"/>
              </w:tabs>
              <w:autoSpaceDE w:val="0"/>
              <w:autoSpaceDN w:val="0"/>
              <w:adjustRightInd w:val="0"/>
              <w:jc w:val="both"/>
              <w:rPr>
                <w:sz w:val="24"/>
                <w:szCs w:val="24"/>
              </w:rPr>
            </w:pPr>
            <w:r w:rsidRPr="00DA055A">
              <w:rPr>
                <w:sz w:val="24"/>
                <w:szCs w:val="24"/>
              </w:rPr>
              <w:t>создание условий для развития конкуренции на рынке услуг связи по предоставлению широкополосного доступа к сети Интернет</w:t>
            </w:r>
          </w:p>
          <w:p w:rsidR="00370150" w:rsidRPr="00DA055A"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370150" w:rsidRPr="00DA055A" w:rsidRDefault="00784F6F" w:rsidP="00784F6F">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DF0" w:rsidRPr="00DA055A" w:rsidRDefault="003B4DF0" w:rsidP="001D493A">
            <w:pPr>
              <w:jc w:val="both"/>
              <w:rPr>
                <w:sz w:val="24"/>
                <w:szCs w:val="24"/>
              </w:rPr>
            </w:pPr>
            <w:r w:rsidRPr="00DA055A">
              <w:rPr>
                <w:sz w:val="24"/>
                <w:szCs w:val="24"/>
              </w:rPr>
              <w:t>Провайдеры на территории Нижневартовского района:</w:t>
            </w:r>
          </w:p>
          <w:p w:rsidR="003B4DF0" w:rsidRPr="00DA055A" w:rsidRDefault="003B4DF0" w:rsidP="001D493A">
            <w:pPr>
              <w:jc w:val="both"/>
              <w:rPr>
                <w:sz w:val="24"/>
                <w:szCs w:val="24"/>
              </w:rPr>
            </w:pPr>
            <w:r w:rsidRPr="00DA055A">
              <w:rPr>
                <w:sz w:val="24"/>
                <w:szCs w:val="24"/>
              </w:rPr>
              <w:t>ПАО Ростелеком;</w:t>
            </w:r>
          </w:p>
          <w:p w:rsidR="003B4DF0" w:rsidRPr="00DA055A" w:rsidRDefault="003B4DF0" w:rsidP="001D493A">
            <w:pPr>
              <w:jc w:val="both"/>
              <w:rPr>
                <w:sz w:val="24"/>
                <w:szCs w:val="24"/>
              </w:rPr>
            </w:pPr>
            <w:r w:rsidRPr="00DA055A">
              <w:rPr>
                <w:sz w:val="24"/>
                <w:szCs w:val="24"/>
              </w:rPr>
              <w:t>ООО «</w:t>
            </w:r>
            <w:proofErr w:type="spellStart"/>
            <w:r w:rsidRPr="00DA055A">
              <w:rPr>
                <w:sz w:val="24"/>
                <w:szCs w:val="24"/>
              </w:rPr>
              <w:t>Данцер</w:t>
            </w:r>
            <w:proofErr w:type="spellEnd"/>
            <w:r w:rsidRPr="00DA055A">
              <w:rPr>
                <w:sz w:val="24"/>
                <w:szCs w:val="24"/>
              </w:rPr>
              <w:t>»;</w:t>
            </w:r>
          </w:p>
          <w:p w:rsidR="003B4DF0" w:rsidRPr="00DA055A" w:rsidRDefault="003B4DF0" w:rsidP="001D493A">
            <w:pPr>
              <w:jc w:val="both"/>
              <w:rPr>
                <w:sz w:val="24"/>
                <w:szCs w:val="24"/>
              </w:rPr>
            </w:pPr>
            <w:r w:rsidRPr="00DA055A">
              <w:rPr>
                <w:sz w:val="24"/>
                <w:szCs w:val="24"/>
              </w:rPr>
              <w:t>ООО "ПРАЙД";</w:t>
            </w:r>
          </w:p>
          <w:p w:rsidR="003B4DF0" w:rsidRPr="00DA055A" w:rsidRDefault="003B4DF0" w:rsidP="001D493A">
            <w:pPr>
              <w:jc w:val="both"/>
              <w:rPr>
                <w:sz w:val="24"/>
                <w:szCs w:val="24"/>
              </w:rPr>
            </w:pPr>
            <w:r w:rsidRPr="00DA055A">
              <w:rPr>
                <w:sz w:val="24"/>
                <w:szCs w:val="24"/>
              </w:rPr>
              <w:t>АО «СЕВЕРСВЯЗЬ».</w:t>
            </w:r>
          </w:p>
          <w:p w:rsidR="00370150" w:rsidRPr="00DA055A" w:rsidRDefault="003B4DF0" w:rsidP="00621839">
            <w:pPr>
              <w:jc w:val="both"/>
              <w:rPr>
                <w:sz w:val="24"/>
                <w:szCs w:val="24"/>
              </w:rPr>
            </w:pPr>
            <w:r w:rsidRPr="00DA055A">
              <w:rPr>
                <w:sz w:val="24"/>
                <w:szCs w:val="24"/>
              </w:rPr>
              <w:t xml:space="preserve">Также операторы сотовой связи предоставляют услуги доступа к сети интернет по технологии 3G и LTE. Рынок оценивается, как весьма </w:t>
            </w:r>
            <w:r w:rsidR="00621839" w:rsidRPr="00DA055A">
              <w:rPr>
                <w:sz w:val="24"/>
                <w:szCs w:val="24"/>
              </w:rPr>
              <w:t>конкурентоспособный</w:t>
            </w:r>
            <w:r w:rsidRPr="00DA055A">
              <w:rPr>
                <w:sz w:val="24"/>
                <w:szCs w:val="24"/>
              </w:rPr>
              <w:t>.</w:t>
            </w:r>
          </w:p>
        </w:tc>
      </w:tr>
      <w:tr w:rsidR="0037015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jc w:val="center"/>
              <w:rPr>
                <w:b/>
                <w:sz w:val="24"/>
                <w:szCs w:val="24"/>
              </w:rPr>
            </w:pPr>
          </w:p>
          <w:p w:rsidR="00370150" w:rsidRPr="00DA055A" w:rsidRDefault="00370150" w:rsidP="001D493A">
            <w:pPr>
              <w:widowControl w:val="0"/>
              <w:autoSpaceDE w:val="0"/>
              <w:autoSpaceDN w:val="0"/>
              <w:adjustRightInd w:val="0"/>
              <w:jc w:val="center"/>
              <w:rPr>
                <w:b/>
                <w:sz w:val="24"/>
                <w:szCs w:val="24"/>
              </w:rPr>
            </w:pPr>
            <w:r w:rsidRPr="00DA055A">
              <w:rPr>
                <w:b/>
                <w:sz w:val="24"/>
                <w:szCs w:val="24"/>
              </w:rPr>
              <w:t>12. Рынок ритуальных услуг</w:t>
            </w:r>
          </w:p>
          <w:p w:rsidR="00370150" w:rsidRPr="00DA055A" w:rsidRDefault="00370150" w:rsidP="001D493A">
            <w:pPr>
              <w:widowControl w:val="0"/>
              <w:autoSpaceDE w:val="0"/>
              <w:autoSpaceDN w:val="0"/>
              <w:adjustRightInd w:val="0"/>
              <w:jc w:val="center"/>
              <w:rPr>
                <w:b/>
                <w:sz w:val="24"/>
                <w:szCs w:val="24"/>
              </w:rPr>
            </w:pP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autoSpaceDE w:val="0"/>
              <w:autoSpaceDN w:val="0"/>
              <w:adjustRightInd w:val="0"/>
              <w:jc w:val="center"/>
              <w:rPr>
                <w:sz w:val="24"/>
                <w:szCs w:val="24"/>
              </w:rPr>
            </w:pPr>
            <w:r w:rsidRPr="00DA055A">
              <w:rPr>
                <w:sz w:val="24"/>
                <w:szCs w:val="24"/>
              </w:rPr>
              <w:t>12.1.</w:t>
            </w:r>
          </w:p>
          <w:p w:rsidR="00370150" w:rsidRPr="00DA055A" w:rsidRDefault="00370150" w:rsidP="001D493A">
            <w:pPr>
              <w:jc w:val="center"/>
              <w:rPr>
                <w:sz w:val="24"/>
                <w:szCs w:val="24"/>
              </w:rPr>
            </w:pP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ind w:right="80"/>
              <w:jc w:val="both"/>
              <w:rPr>
                <w:sz w:val="24"/>
                <w:szCs w:val="24"/>
              </w:rPr>
            </w:pPr>
            <w:r w:rsidRPr="00DA055A">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ind w:right="58"/>
              <w:jc w:val="both"/>
              <w:rPr>
                <w:sz w:val="24"/>
                <w:szCs w:val="24"/>
              </w:rPr>
            </w:pPr>
            <w:r w:rsidRPr="00DA055A">
              <w:rPr>
                <w:sz w:val="24"/>
                <w:szCs w:val="24"/>
              </w:rPr>
              <w:t xml:space="preserve">создание условий для развития конкуренции на рынке, обеспечение доступа потребителей к информации о перечне и </w:t>
            </w:r>
            <w:proofErr w:type="gramStart"/>
            <w:r w:rsidRPr="00DA055A">
              <w:rPr>
                <w:sz w:val="24"/>
                <w:szCs w:val="24"/>
              </w:rPr>
              <w:t>стоимости</w:t>
            </w:r>
            <w:proofErr w:type="gramEnd"/>
            <w:r w:rsidRPr="00DA055A">
              <w:rPr>
                <w:sz w:val="24"/>
                <w:szCs w:val="24"/>
              </w:rPr>
              <w:t xml:space="preserve"> предоставляемых участниками рынка ритуальных услуг</w:t>
            </w:r>
          </w:p>
          <w:p w:rsidR="00370150" w:rsidRPr="00DA055A" w:rsidRDefault="00370150" w:rsidP="001D493A">
            <w:pPr>
              <w:widowControl w:val="0"/>
              <w:autoSpaceDE w:val="0"/>
              <w:autoSpaceDN w:val="0"/>
              <w:adjustRightInd w:val="0"/>
              <w:ind w:right="58"/>
              <w:jc w:val="both"/>
              <w:rPr>
                <w:sz w:val="24"/>
                <w:szCs w:val="24"/>
              </w:rPr>
            </w:pPr>
          </w:p>
          <w:p w:rsidR="00370150" w:rsidRPr="00DA055A" w:rsidRDefault="00370150" w:rsidP="001D493A">
            <w:pPr>
              <w:widowControl w:val="0"/>
              <w:autoSpaceDE w:val="0"/>
              <w:autoSpaceDN w:val="0"/>
              <w:adjustRightInd w:val="0"/>
              <w:ind w:right="58"/>
              <w:jc w:val="both"/>
              <w:rPr>
                <w:sz w:val="24"/>
                <w:szCs w:val="24"/>
              </w:rPr>
            </w:pPr>
          </w:p>
          <w:p w:rsidR="00370150" w:rsidRPr="00DA055A" w:rsidRDefault="00370150" w:rsidP="001D493A">
            <w:pPr>
              <w:widowControl w:val="0"/>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jc w:val="center"/>
              <w:rPr>
                <w:sz w:val="24"/>
                <w:szCs w:val="24"/>
              </w:rPr>
            </w:pPr>
            <w:r w:rsidRPr="00DA055A">
              <w:rPr>
                <w:sz w:val="24"/>
                <w:szCs w:val="24"/>
              </w:rPr>
              <w:t xml:space="preserve">30 декабря </w:t>
            </w:r>
          </w:p>
          <w:p w:rsidR="00370150" w:rsidRPr="00DA055A" w:rsidRDefault="0037015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jc w:val="center"/>
              <w:rPr>
                <w:sz w:val="24"/>
                <w:szCs w:val="24"/>
              </w:rPr>
            </w:pPr>
            <w:r w:rsidRPr="00DA055A">
              <w:rPr>
                <w:sz w:val="24"/>
                <w:szCs w:val="24"/>
              </w:rPr>
              <w:t xml:space="preserve">информация на </w:t>
            </w:r>
          </w:p>
          <w:p w:rsidR="00784F6F" w:rsidRPr="00DA055A" w:rsidRDefault="00370150" w:rsidP="00784F6F">
            <w:pPr>
              <w:widowControl w:val="0"/>
              <w:autoSpaceDE w:val="0"/>
              <w:autoSpaceDN w:val="0"/>
              <w:adjustRightInd w:val="0"/>
              <w:jc w:val="center"/>
              <w:rPr>
                <w:sz w:val="24"/>
                <w:szCs w:val="24"/>
              </w:rPr>
            </w:pPr>
            <w:r w:rsidRPr="00DA055A">
              <w:rPr>
                <w:bCs/>
                <w:sz w:val="24"/>
                <w:szCs w:val="24"/>
              </w:rPr>
              <w:t>информация в</w:t>
            </w:r>
            <w:r w:rsidRPr="00DA055A">
              <w:rPr>
                <w:sz w:val="24"/>
                <w:szCs w:val="24"/>
              </w:rPr>
              <w:t xml:space="preserve"> </w:t>
            </w:r>
            <w:proofErr w:type="spellStart"/>
            <w:r w:rsidRPr="00DA055A">
              <w:rPr>
                <w:sz w:val="24"/>
                <w:szCs w:val="24"/>
              </w:rPr>
              <w:t>Депжкк</w:t>
            </w:r>
            <w:proofErr w:type="spellEnd"/>
            <w:r w:rsidRPr="00DA055A">
              <w:rPr>
                <w:sz w:val="24"/>
                <w:szCs w:val="24"/>
              </w:rPr>
              <w:t xml:space="preserve"> и энергетики Югры</w:t>
            </w:r>
            <w:r w:rsidR="00784F6F" w:rsidRPr="00DA055A">
              <w:rPr>
                <w:sz w:val="24"/>
                <w:szCs w:val="24"/>
              </w:rPr>
              <w:t xml:space="preserve">, </w:t>
            </w:r>
          </w:p>
          <w:p w:rsidR="00370150" w:rsidRPr="00DA055A" w:rsidRDefault="00784F6F" w:rsidP="00784F6F">
            <w:pPr>
              <w:widowControl w:val="0"/>
              <w:autoSpaceDE w:val="0"/>
              <w:autoSpaceDN w:val="0"/>
              <w:adjustRightInd w:val="0"/>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57DA" w:rsidRPr="00DA055A" w:rsidRDefault="008E57DA" w:rsidP="001D493A">
            <w:pPr>
              <w:jc w:val="both"/>
              <w:rPr>
                <w:sz w:val="24"/>
                <w:szCs w:val="24"/>
              </w:rPr>
            </w:pPr>
            <w:r w:rsidRPr="00DA055A">
              <w:rPr>
                <w:sz w:val="24"/>
                <w:szCs w:val="24"/>
              </w:rPr>
              <w:t>Информация размещена на сайтах администраций поселений Нижневартовского района:</w:t>
            </w:r>
          </w:p>
          <w:p w:rsidR="00090382" w:rsidRPr="00DA055A" w:rsidRDefault="008E57DA" w:rsidP="00090382">
            <w:pPr>
              <w:rPr>
                <w:sz w:val="24"/>
                <w:szCs w:val="24"/>
              </w:rPr>
            </w:pPr>
            <w:r w:rsidRPr="00DA055A">
              <w:rPr>
                <w:sz w:val="24"/>
                <w:szCs w:val="24"/>
              </w:rPr>
              <w:t xml:space="preserve">- </w:t>
            </w:r>
            <w:proofErr w:type="spellStart"/>
            <w:r w:rsidR="00621839" w:rsidRPr="00DA055A">
              <w:rPr>
                <w:sz w:val="24"/>
                <w:szCs w:val="24"/>
              </w:rPr>
              <w:t>пгт</w:t>
            </w:r>
            <w:proofErr w:type="spellEnd"/>
            <w:r w:rsidRPr="00DA055A">
              <w:rPr>
                <w:sz w:val="24"/>
                <w:szCs w:val="24"/>
              </w:rPr>
              <w:t xml:space="preserve">. Излучинск   </w:t>
            </w:r>
          </w:p>
          <w:p w:rsidR="008E57DA" w:rsidRPr="00DA055A" w:rsidRDefault="008E57DA" w:rsidP="00090382">
            <w:pPr>
              <w:rPr>
                <w:sz w:val="24"/>
                <w:szCs w:val="24"/>
              </w:rPr>
            </w:pPr>
            <w:r w:rsidRPr="00DA055A">
              <w:rPr>
                <w:sz w:val="24"/>
                <w:szCs w:val="24"/>
              </w:rPr>
              <w:t>https://gp-izluchinsk.ru/pokhoronnoe-delo/</w:t>
            </w:r>
          </w:p>
          <w:p w:rsidR="008E57DA" w:rsidRPr="00DA055A" w:rsidRDefault="008E57DA" w:rsidP="00090382">
            <w:pPr>
              <w:rPr>
                <w:sz w:val="24"/>
                <w:szCs w:val="24"/>
              </w:rPr>
            </w:pPr>
            <w:r w:rsidRPr="00DA055A">
              <w:rPr>
                <w:sz w:val="24"/>
                <w:szCs w:val="24"/>
              </w:rPr>
              <w:t>-  с</w:t>
            </w:r>
            <w:r w:rsidR="00621839" w:rsidRPr="00DA055A">
              <w:rPr>
                <w:sz w:val="24"/>
                <w:szCs w:val="24"/>
              </w:rPr>
              <w:t xml:space="preserve">.п. </w:t>
            </w:r>
            <w:r w:rsidRPr="00DA055A">
              <w:rPr>
                <w:sz w:val="24"/>
                <w:szCs w:val="24"/>
              </w:rPr>
              <w:t>Покур       http://apokur.ru/informaciya-dlya-grazhdan-v-sfere-ritual-nyh-uslug.html</w:t>
            </w:r>
          </w:p>
          <w:p w:rsidR="00090382" w:rsidRPr="00DA055A" w:rsidRDefault="008E57DA" w:rsidP="00090382">
            <w:pPr>
              <w:rPr>
                <w:sz w:val="24"/>
                <w:szCs w:val="24"/>
              </w:rPr>
            </w:pPr>
            <w:r w:rsidRPr="00DA055A">
              <w:rPr>
                <w:sz w:val="24"/>
                <w:szCs w:val="24"/>
              </w:rPr>
              <w:t xml:space="preserve">- </w:t>
            </w:r>
            <w:proofErr w:type="spellStart"/>
            <w:r w:rsidRPr="00DA055A">
              <w:rPr>
                <w:sz w:val="24"/>
                <w:szCs w:val="24"/>
              </w:rPr>
              <w:t>пгт</w:t>
            </w:r>
            <w:proofErr w:type="spellEnd"/>
            <w:r w:rsidRPr="00DA055A">
              <w:rPr>
                <w:sz w:val="24"/>
                <w:szCs w:val="24"/>
              </w:rPr>
              <w:t xml:space="preserve">. </w:t>
            </w:r>
            <w:proofErr w:type="spellStart"/>
            <w:r w:rsidRPr="00DA055A">
              <w:rPr>
                <w:sz w:val="24"/>
                <w:szCs w:val="24"/>
              </w:rPr>
              <w:t>Новоаганск</w:t>
            </w:r>
            <w:proofErr w:type="spellEnd"/>
            <w:r w:rsidRPr="00DA055A">
              <w:rPr>
                <w:sz w:val="24"/>
                <w:szCs w:val="24"/>
              </w:rPr>
              <w:t xml:space="preserve">   </w:t>
            </w:r>
          </w:p>
          <w:p w:rsidR="008E57DA" w:rsidRPr="00DA055A" w:rsidRDefault="00D92F9E" w:rsidP="00090382">
            <w:pPr>
              <w:rPr>
                <w:sz w:val="24"/>
                <w:szCs w:val="24"/>
              </w:rPr>
            </w:pPr>
            <w:hyperlink r:id="rId12" w:history="1">
              <w:r w:rsidR="008E57DA" w:rsidRPr="00DA055A">
                <w:rPr>
                  <w:rStyle w:val="af9"/>
                  <w:sz w:val="24"/>
                  <w:szCs w:val="24"/>
                </w:rPr>
                <w:t>http://gp-novoagansk.ru/pohoronnoe-delo.html</w:t>
              </w:r>
            </w:hyperlink>
          </w:p>
          <w:p w:rsidR="008E57DA" w:rsidRPr="00DA055A" w:rsidRDefault="008E57DA" w:rsidP="00090382">
            <w:pPr>
              <w:rPr>
                <w:sz w:val="24"/>
                <w:szCs w:val="24"/>
              </w:rPr>
            </w:pPr>
            <w:r w:rsidRPr="00DA055A">
              <w:rPr>
                <w:sz w:val="24"/>
                <w:szCs w:val="24"/>
              </w:rPr>
              <w:t>- с</w:t>
            </w:r>
            <w:r w:rsidR="00621839" w:rsidRPr="00DA055A">
              <w:rPr>
                <w:sz w:val="24"/>
                <w:szCs w:val="24"/>
              </w:rPr>
              <w:t>.п.</w:t>
            </w:r>
            <w:r w:rsidRPr="00DA055A">
              <w:rPr>
                <w:sz w:val="24"/>
                <w:szCs w:val="24"/>
              </w:rPr>
              <w:t xml:space="preserve"> Ларьяк http://admlariak.ru/pohoronnoe-delo.html</w:t>
            </w:r>
          </w:p>
          <w:p w:rsidR="00090382" w:rsidRPr="00DA055A" w:rsidRDefault="008E57DA" w:rsidP="00090382">
            <w:pPr>
              <w:rPr>
                <w:sz w:val="24"/>
                <w:szCs w:val="24"/>
              </w:rPr>
            </w:pPr>
            <w:r w:rsidRPr="00DA055A">
              <w:rPr>
                <w:sz w:val="24"/>
                <w:szCs w:val="24"/>
              </w:rPr>
              <w:t xml:space="preserve">- с. Аган     </w:t>
            </w:r>
          </w:p>
          <w:p w:rsidR="008E57DA" w:rsidRPr="00DA055A" w:rsidRDefault="008E57DA" w:rsidP="00090382">
            <w:pPr>
              <w:rPr>
                <w:sz w:val="24"/>
                <w:szCs w:val="24"/>
              </w:rPr>
            </w:pPr>
            <w:r w:rsidRPr="00DA055A">
              <w:rPr>
                <w:sz w:val="24"/>
                <w:szCs w:val="24"/>
              </w:rPr>
              <w:t>http://www.аган-адм.рф/ritual-nye-uslugi.html</w:t>
            </w:r>
          </w:p>
          <w:p w:rsidR="00090382" w:rsidRPr="00DA055A" w:rsidRDefault="008E57DA" w:rsidP="00090382">
            <w:pPr>
              <w:rPr>
                <w:sz w:val="24"/>
                <w:szCs w:val="24"/>
              </w:rPr>
            </w:pPr>
            <w:r w:rsidRPr="00DA055A">
              <w:rPr>
                <w:sz w:val="24"/>
                <w:szCs w:val="24"/>
              </w:rPr>
              <w:t xml:space="preserve">- п. Зайцева Речка  </w:t>
            </w:r>
          </w:p>
          <w:p w:rsidR="008E57DA" w:rsidRPr="00DA055A" w:rsidRDefault="008E57DA" w:rsidP="00090382">
            <w:pPr>
              <w:rPr>
                <w:sz w:val="24"/>
                <w:szCs w:val="24"/>
              </w:rPr>
            </w:pPr>
            <w:r w:rsidRPr="00DA055A">
              <w:rPr>
                <w:sz w:val="24"/>
                <w:szCs w:val="24"/>
              </w:rPr>
              <w:t>http://zaik-adm.ru/pohoronnoe-delo.html</w:t>
            </w:r>
          </w:p>
          <w:p w:rsidR="008E57DA" w:rsidRPr="00DA055A" w:rsidRDefault="008E57DA" w:rsidP="00090382">
            <w:pPr>
              <w:rPr>
                <w:sz w:val="24"/>
                <w:szCs w:val="24"/>
              </w:rPr>
            </w:pPr>
            <w:r w:rsidRPr="00DA055A">
              <w:rPr>
                <w:sz w:val="24"/>
                <w:szCs w:val="24"/>
              </w:rPr>
              <w:t xml:space="preserve">- </w:t>
            </w:r>
            <w:r w:rsidR="00621839" w:rsidRPr="00DA055A">
              <w:rPr>
                <w:sz w:val="24"/>
                <w:szCs w:val="24"/>
              </w:rPr>
              <w:t>с.</w:t>
            </w:r>
            <w:r w:rsidRPr="00DA055A">
              <w:rPr>
                <w:sz w:val="24"/>
                <w:szCs w:val="24"/>
              </w:rPr>
              <w:t xml:space="preserve">п. </w:t>
            </w:r>
            <w:proofErr w:type="spellStart"/>
            <w:r w:rsidRPr="00DA055A">
              <w:rPr>
                <w:sz w:val="24"/>
                <w:szCs w:val="24"/>
              </w:rPr>
              <w:t>Ваховск</w:t>
            </w:r>
            <w:proofErr w:type="spellEnd"/>
            <w:r w:rsidRPr="00DA055A">
              <w:rPr>
                <w:sz w:val="24"/>
                <w:szCs w:val="24"/>
              </w:rPr>
              <w:t xml:space="preserve">    http://adminvah.ru/informaciya-dlya-</w:t>
            </w:r>
            <w:r w:rsidRPr="00DA055A">
              <w:rPr>
                <w:sz w:val="24"/>
                <w:szCs w:val="24"/>
              </w:rPr>
              <w:lastRenderedPageBreak/>
              <w:t>grazhdan-po-voprosam-pohoronnogo-dela.html</w:t>
            </w:r>
          </w:p>
          <w:p w:rsidR="00370150" w:rsidRPr="00DA055A" w:rsidRDefault="008E57DA" w:rsidP="00090382">
            <w:pPr>
              <w:rPr>
                <w:sz w:val="24"/>
                <w:szCs w:val="24"/>
              </w:rPr>
            </w:pPr>
            <w:r w:rsidRPr="00DA055A">
              <w:rPr>
                <w:sz w:val="24"/>
                <w:szCs w:val="24"/>
              </w:rPr>
              <w:t xml:space="preserve">- </w:t>
            </w:r>
            <w:r w:rsidR="00621839" w:rsidRPr="00DA055A">
              <w:rPr>
                <w:sz w:val="24"/>
                <w:szCs w:val="24"/>
              </w:rPr>
              <w:t>с.п.</w:t>
            </w:r>
            <w:r w:rsidRPr="00DA055A">
              <w:rPr>
                <w:sz w:val="24"/>
                <w:szCs w:val="24"/>
              </w:rPr>
              <w:t>. Вата   http://www.adminvata.ru/informaciya-po-voprosam-pohoronnogo-dela.html</w:t>
            </w:r>
            <w:r w:rsidR="00370150" w:rsidRPr="00DA055A">
              <w:rPr>
                <w:sz w:val="24"/>
                <w:szCs w:val="24"/>
              </w:rPr>
              <w:t>отдел жилищно-коммунального хозяйства, энергетики и строительства администрации района</w:t>
            </w: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12.2.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ind w:right="80"/>
              <w:jc w:val="both"/>
              <w:rPr>
                <w:sz w:val="24"/>
                <w:szCs w:val="24"/>
              </w:rPr>
            </w:pPr>
            <w:r w:rsidRPr="00DA055A">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ind w:right="58"/>
              <w:jc w:val="both"/>
              <w:rPr>
                <w:sz w:val="24"/>
                <w:szCs w:val="24"/>
              </w:rPr>
            </w:pPr>
            <w:r w:rsidRPr="00DA055A">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p w:rsidR="00370150" w:rsidRPr="00DA055A" w:rsidRDefault="00370150" w:rsidP="001D493A">
            <w:pPr>
              <w:widowControl w:val="0"/>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37015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2307" w:rsidRPr="00DA055A" w:rsidRDefault="005D2307" w:rsidP="001D493A">
            <w:pPr>
              <w:jc w:val="both"/>
              <w:rPr>
                <w:sz w:val="24"/>
                <w:szCs w:val="24"/>
              </w:rPr>
            </w:pPr>
            <w:r w:rsidRPr="00DA055A">
              <w:rPr>
                <w:sz w:val="24"/>
                <w:szCs w:val="24"/>
              </w:rPr>
              <w:t>Информация размещена на сайтах администраций поселений Нижневартовского района:</w:t>
            </w:r>
          </w:p>
          <w:p w:rsidR="00090382" w:rsidRPr="00DA055A" w:rsidRDefault="005D2307" w:rsidP="00090382">
            <w:pPr>
              <w:rPr>
                <w:sz w:val="24"/>
                <w:szCs w:val="24"/>
              </w:rPr>
            </w:pPr>
            <w:r w:rsidRPr="00DA055A">
              <w:rPr>
                <w:sz w:val="24"/>
                <w:szCs w:val="24"/>
              </w:rPr>
              <w:t xml:space="preserve">- </w:t>
            </w:r>
            <w:proofErr w:type="spellStart"/>
            <w:r w:rsidR="00621839" w:rsidRPr="00DA055A">
              <w:rPr>
                <w:sz w:val="24"/>
                <w:szCs w:val="24"/>
              </w:rPr>
              <w:t>пгт</w:t>
            </w:r>
            <w:proofErr w:type="spellEnd"/>
            <w:r w:rsidRPr="00DA055A">
              <w:rPr>
                <w:sz w:val="24"/>
                <w:szCs w:val="24"/>
              </w:rPr>
              <w:t xml:space="preserve">. Излучинск   </w:t>
            </w:r>
          </w:p>
          <w:p w:rsidR="005D2307" w:rsidRPr="00DA055A" w:rsidRDefault="005D2307" w:rsidP="00090382">
            <w:pPr>
              <w:rPr>
                <w:sz w:val="24"/>
                <w:szCs w:val="24"/>
              </w:rPr>
            </w:pPr>
            <w:r w:rsidRPr="00DA055A">
              <w:rPr>
                <w:sz w:val="24"/>
                <w:szCs w:val="24"/>
              </w:rPr>
              <w:t>https://gp-izluchinsk.ru/pokhoronnoe-delo/</w:t>
            </w:r>
          </w:p>
          <w:p w:rsidR="005D2307" w:rsidRPr="00DA055A" w:rsidRDefault="005D2307" w:rsidP="00090382">
            <w:pPr>
              <w:rPr>
                <w:sz w:val="24"/>
                <w:szCs w:val="24"/>
              </w:rPr>
            </w:pPr>
            <w:r w:rsidRPr="00DA055A">
              <w:rPr>
                <w:sz w:val="24"/>
                <w:szCs w:val="24"/>
              </w:rPr>
              <w:t>-  с</w:t>
            </w:r>
            <w:r w:rsidR="00621839" w:rsidRPr="00DA055A">
              <w:rPr>
                <w:sz w:val="24"/>
                <w:szCs w:val="24"/>
              </w:rPr>
              <w:t>.п.</w:t>
            </w:r>
            <w:r w:rsidRPr="00DA055A">
              <w:rPr>
                <w:sz w:val="24"/>
                <w:szCs w:val="24"/>
              </w:rPr>
              <w:t xml:space="preserve"> Покур       http://apokur.ru/informaciya-dlya-grazhdan-v-sfere-ritual-nyh-uslug.html</w:t>
            </w:r>
          </w:p>
          <w:p w:rsidR="00090382" w:rsidRPr="00DA055A" w:rsidRDefault="005D2307" w:rsidP="00090382">
            <w:pPr>
              <w:rPr>
                <w:sz w:val="24"/>
                <w:szCs w:val="24"/>
              </w:rPr>
            </w:pPr>
            <w:r w:rsidRPr="00DA055A">
              <w:rPr>
                <w:sz w:val="24"/>
                <w:szCs w:val="24"/>
              </w:rPr>
              <w:t xml:space="preserve">- </w:t>
            </w:r>
            <w:proofErr w:type="spellStart"/>
            <w:r w:rsidRPr="00DA055A">
              <w:rPr>
                <w:sz w:val="24"/>
                <w:szCs w:val="24"/>
              </w:rPr>
              <w:t>пгт</w:t>
            </w:r>
            <w:proofErr w:type="spellEnd"/>
            <w:r w:rsidRPr="00DA055A">
              <w:rPr>
                <w:sz w:val="24"/>
                <w:szCs w:val="24"/>
              </w:rPr>
              <w:t xml:space="preserve">. </w:t>
            </w:r>
            <w:proofErr w:type="spellStart"/>
            <w:r w:rsidRPr="00DA055A">
              <w:rPr>
                <w:sz w:val="24"/>
                <w:szCs w:val="24"/>
              </w:rPr>
              <w:t>Новоаганск</w:t>
            </w:r>
            <w:proofErr w:type="spellEnd"/>
            <w:r w:rsidRPr="00DA055A">
              <w:rPr>
                <w:sz w:val="24"/>
                <w:szCs w:val="24"/>
              </w:rPr>
              <w:t xml:space="preserve">  </w:t>
            </w:r>
          </w:p>
          <w:p w:rsidR="005D2307" w:rsidRPr="00DA055A" w:rsidRDefault="00D92F9E" w:rsidP="00090382">
            <w:pPr>
              <w:rPr>
                <w:sz w:val="24"/>
                <w:szCs w:val="24"/>
              </w:rPr>
            </w:pPr>
            <w:hyperlink r:id="rId13" w:history="1">
              <w:r w:rsidR="005D2307" w:rsidRPr="00DA055A">
                <w:rPr>
                  <w:rStyle w:val="af9"/>
                  <w:color w:val="auto"/>
                  <w:sz w:val="24"/>
                  <w:szCs w:val="24"/>
                </w:rPr>
                <w:t>http://gp-novoagansk.ru/pohoronnoe-delo.html</w:t>
              </w:r>
            </w:hyperlink>
          </w:p>
          <w:p w:rsidR="005D2307" w:rsidRPr="00DA055A" w:rsidRDefault="005D2307" w:rsidP="00090382">
            <w:pPr>
              <w:rPr>
                <w:sz w:val="24"/>
                <w:szCs w:val="24"/>
              </w:rPr>
            </w:pPr>
            <w:r w:rsidRPr="00DA055A">
              <w:rPr>
                <w:sz w:val="24"/>
                <w:szCs w:val="24"/>
              </w:rPr>
              <w:t>- с</w:t>
            </w:r>
            <w:r w:rsidR="00A53C17" w:rsidRPr="00DA055A">
              <w:rPr>
                <w:sz w:val="24"/>
                <w:szCs w:val="24"/>
              </w:rPr>
              <w:t>.п.</w:t>
            </w:r>
            <w:r w:rsidRPr="00DA055A">
              <w:rPr>
                <w:sz w:val="24"/>
                <w:szCs w:val="24"/>
              </w:rPr>
              <w:t xml:space="preserve"> Ларьяк http://admlariak.ru/pohoronnoe-delo.html</w:t>
            </w:r>
          </w:p>
          <w:p w:rsidR="00090382" w:rsidRPr="00DA055A" w:rsidRDefault="005D2307" w:rsidP="00090382">
            <w:pPr>
              <w:rPr>
                <w:sz w:val="24"/>
                <w:szCs w:val="24"/>
              </w:rPr>
            </w:pPr>
            <w:r w:rsidRPr="00DA055A">
              <w:rPr>
                <w:sz w:val="24"/>
                <w:szCs w:val="24"/>
              </w:rPr>
              <w:t>- с.</w:t>
            </w:r>
            <w:r w:rsidR="00A53C17" w:rsidRPr="00DA055A">
              <w:rPr>
                <w:sz w:val="24"/>
                <w:szCs w:val="24"/>
              </w:rPr>
              <w:t>п.</w:t>
            </w:r>
            <w:r w:rsidRPr="00DA055A">
              <w:rPr>
                <w:sz w:val="24"/>
                <w:szCs w:val="24"/>
              </w:rPr>
              <w:t xml:space="preserve"> Аган     </w:t>
            </w:r>
          </w:p>
          <w:p w:rsidR="005D2307" w:rsidRPr="00DA055A" w:rsidRDefault="005D2307" w:rsidP="00090382">
            <w:pPr>
              <w:rPr>
                <w:sz w:val="24"/>
                <w:szCs w:val="24"/>
              </w:rPr>
            </w:pPr>
            <w:r w:rsidRPr="00DA055A">
              <w:rPr>
                <w:sz w:val="24"/>
                <w:szCs w:val="24"/>
              </w:rPr>
              <w:t>http://www.аган-адм.рф/ritual-nye-uslugi.html</w:t>
            </w:r>
          </w:p>
          <w:p w:rsidR="00090382" w:rsidRPr="00DA055A" w:rsidRDefault="005D2307" w:rsidP="00090382">
            <w:pPr>
              <w:rPr>
                <w:sz w:val="24"/>
                <w:szCs w:val="24"/>
              </w:rPr>
            </w:pPr>
            <w:r w:rsidRPr="00DA055A">
              <w:rPr>
                <w:sz w:val="24"/>
                <w:szCs w:val="24"/>
              </w:rPr>
              <w:t xml:space="preserve">- </w:t>
            </w:r>
            <w:r w:rsidR="00A53C17" w:rsidRPr="00DA055A">
              <w:rPr>
                <w:sz w:val="24"/>
                <w:szCs w:val="24"/>
              </w:rPr>
              <w:t>с.</w:t>
            </w:r>
            <w:r w:rsidRPr="00DA055A">
              <w:rPr>
                <w:sz w:val="24"/>
                <w:szCs w:val="24"/>
              </w:rPr>
              <w:t xml:space="preserve">п. Зайцева Речка  </w:t>
            </w:r>
          </w:p>
          <w:p w:rsidR="005D2307" w:rsidRPr="00DA055A" w:rsidRDefault="005D2307" w:rsidP="00090382">
            <w:pPr>
              <w:rPr>
                <w:sz w:val="24"/>
                <w:szCs w:val="24"/>
              </w:rPr>
            </w:pPr>
            <w:r w:rsidRPr="00DA055A">
              <w:rPr>
                <w:sz w:val="24"/>
                <w:szCs w:val="24"/>
              </w:rPr>
              <w:t>http://zaik-adm.ru/pohoronnoe-delo.html</w:t>
            </w:r>
          </w:p>
          <w:p w:rsidR="005D2307" w:rsidRPr="00DA055A" w:rsidRDefault="005D2307" w:rsidP="00090382">
            <w:pPr>
              <w:rPr>
                <w:sz w:val="24"/>
                <w:szCs w:val="24"/>
              </w:rPr>
            </w:pPr>
            <w:r w:rsidRPr="00DA055A">
              <w:rPr>
                <w:sz w:val="24"/>
                <w:szCs w:val="24"/>
              </w:rPr>
              <w:t xml:space="preserve">- </w:t>
            </w:r>
            <w:r w:rsidR="00A53C17" w:rsidRPr="00DA055A">
              <w:rPr>
                <w:sz w:val="24"/>
                <w:szCs w:val="24"/>
              </w:rPr>
              <w:t>с.</w:t>
            </w:r>
            <w:r w:rsidRPr="00DA055A">
              <w:rPr>
                <w:sz w:val="24"/>
                <w:szCs w:val="24"/>
              </w:rPr>
              <w:t xml:space="preserve">п. </w:t>
            </w:r>
            <w:proofErr w:type="spellStart"/>
            <w:r w:rsidRPr="00DA055A">
              <w:rPr>
                <w:sz w:val="24"/>
                <w:szCs w:val="24"/>
              </w:rPr>
              <w:t>Ваховск</w:t>
            </w:r>
            <w:proofErr w:type="spellEnd"/>
            <w:r w:rsidRPr="00DA055A">
              <w:rPr>
                <w:sz w:val="24"/>
                <w:szCs w:val="24"/>
              </w:rPr>
              <w:t xml:space="preserve">    http://adminvah.ru/informaciya-dlya-grazhdan-po-voprosam-pohoronnogo-dela.html</w:t>
            </w:r>
          </w:p>
          <w:p w:rsidR="005D2307" w:rsidRPr="00DA055A" w:rsidRDefault="005D2307" w:rsidP="00090382">
            <w:pPr>
              <w:rPr>
                <w:sz w:val="24"/>
                <w:szCs w:val="24"/>
              </w:rPr>
            </w:pPr>
            <w:r w:rsidRPr="00DA055A">
              <w:rPr>
                <w:sz w:val="24"/>
                <w:szCs w:val="24"/>
              </w:rPr>
              <w:t xml:space="preserve">- </w:t>
            </w:r>
            <w:r w:rsidR="00A53C17" w:rsidRPr="00DA055A">
              <w:rPr>
                <w:sz w:val="24"/>
                <w:szCs w:val="24"/>
              </w:rPr>
              <w:t>с.п.</w:t>
            </w:r>
            <w:r w:rsidRPr="00DA055A">
              <w:rPr>
                <w:sz w:val="24"/>
                <w:szCs w:val="24"/>
              </w:rPr>
              <w:t xml:space="preserve">. Вата   </w:t>
            </w:r>
            <w:hyperlink r:id="rId14" w:history="1">
              <w:r w:rsidRPr="00DA055A">
                <w:rPr>
                  <w:rStyle w:val="af9"/>
                  <w:color w:val="auto"/>
                  <w:sz w:val="24"/>
                  <w:szCs w:val="24"/>
                </w:rPr>
                <w:t>http://www.adminvata.ru/informaciya-po-voprosam-pohoronnogo-dela.html</w:t>
              </w:r>
            </w:hyperlink>
          </w:p>
          <w:p w:rsidR="00370150" w:rsidRPr="00DA055A" w:rsidRDefault="00370150" w:rsidP="00090382">
            <w:pPr>
              <w:rPr>
                <w:sz w:val="24"/>
                <w:szCs w:val="24"/>
              </w:rPr>
            </w:pPr>
            <w:r w:rsidRPr="00DA055A">
              <w:rPr>
                <w:sz w:val="24"/>
                <w:szCs w:val="24"/>
              </w:rPr>
              <w:t>главы поселений Нижневартовского района (по согласованию)</w:t>
            </w: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12.3</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ind w:right="80"/>
              <w:jc w:val="both"/>
              <w:rPr>
                <w:sz w:val="24"/>
                <w:szCs w:val="24"/>
              </w:rPr>
            </w:pPr>
            <w:r w:rsidRPr="00DA055A">
              <w:rPr>
                <w:sz w:val="24"/>
                <w:szCs w:val="24"/>
              </w:rPr>
              <w:t>Оценка состояния конкурентной среды на рынке ритуальных услуг</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ind w:right="58"/>
              <w:jc w:val="both"/>
              <w:rPr>
                <w:sz w:val="24"/>
                <w:szCs w:val="24"/>
              </w:rPr>
            </w:pPr>
            <w:r w:rsidRPr="00DA055A">
              <w:rPr>
                <w:sz w:val="24"/>
                <w:szCs w:val="24"/>
              </w:rPr>
              <w:t>устранение административных барьеров с целью развития конкурентной среды на рынке ритуальных услуг</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jc w:val="center"/>
              <w:rPr>
                <w:sz w:val="24"/>
                <w:szCs w:val="24"/>
              </w:rPr>
            </w:pPr>
            <w:r w:rsidRPr="00DA055A">
              <w:rPr>
                <w:sz w:val="24"/>
                <w:szCs w:val="24"/>
              </w:rPr>
              <w:t xml:space="preserve">30 декабря </w:t>
            </w:r>
          </w:p>
          <w:p w:rsidR="00370150" w:rsidRPr="00DA055A" w:rsidRDefault="0037015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37015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8E57DA" w:rsidP="00A53C17">
            <w:pPr>
              <w:jc w:val="both"/>
              <w:rPr>
                <w:sz w:val="24"/>
                <w:szCs w:val="24"/>
              </w:rPr>
            </w:pPr>
            <w:r w:rsidRPr="00DA055A">
              <w:rPr>
                <w:sz w:val="24"/>
                <w:szCs w:val="24"/>
              </w:rPr>
              <w:t xml:space="preserve">По состоянию на </w:t>
            </w:r>
            <w:r w:rsidR="00114C41" w:rsidRPr="00DA055A">
              <w:rPr>
                <w:sz w:val="24"/>
                <w:szCs w:val="24"/>
              </w:rPr>
              <w:t>25</w:t>
            </w:r>
            <w:r w:rsidRPr="00DA055A">
              <w:rPr>
                <w:sz w:val="24"/>
                <w:szCs w:val="24"/>
              </w:rPr>
              <w:t>.1</w:t>
            </w:r>
            <w:r w:rsidR="00114C41" w:rsidRPr="00DA055A">
              <w:rPr>
                <w:sz w:val="24"/>
                <w:szCs w:val="24"/>
              </w:rPr>
              <w:t>2</w:t>
            </w:r>
            <w:r w:rsidRPr="00DA055A">
              <w:rPr>
                <w:sz w:val="24"/>
                <w:szCs w:val="24"/>
              </w:rPr>
              <w:t xml:space="preserve">.2020 на территории района оказывают ритуальные услуги: ИП </w:t>
            </w:r>
            <w:proofErr w:type="spellStart"/>
            <w:r w:rsidRPr="00DA055A">
              <w:rPr>
                <w:sz w:val="24"/>
                <w:szCs w:val="24"/>
              </w:rPr>
              <w:t>Филюшина</w:t>
            </w:r>
            <w:proofErr w:type="spellEnd"/>
            <w:r w:rsidRPr="00DA055A">
              <w:rPr>
                <w:sz w:val="24"/>
                <w:szCs w:val="24"/>
              </w:rPr>
              <w:t xml:space="preserve"> С.В.-</w:t>
            </w:r>
            <w:proofErr w:type="spellStart"/>
            <w:r w:rsidRPr="00DA055A">
              <w:rPr>
                <w:sz w:val="24"/>
                <w:szCs w:val="24"/>
              </w:rPr>
              <w:t>пгт</w:t>
            </w:r>
            <w:proofErr w:type="spellEnd"/>
            <w:r w:rsidRPr="00DA055A">
              <w:rPr>
                <w:sz w:val="24"/>
                <w:szCs w:val="24"/>
              </w:rPr>
              <w:t xml:space="preserve">. </w:t>
            </w:r>
            <w:proofErr w:type="spellStart"/>
            <w:r w:rsidRPr="00DA055A">
              <w:rPr>
                <w:sz w:val="24"/>
                <w:szCs w:val="24"/>
              </w:rPr>
              <w:t>Новоаганск</w:t>
            </w:r>
            <w:proofErr w:type="spellEnd"/>
            <w:r w:rsidRPr="00DA055A">
              <w:rPr>
                <w:sz w:val="24"/>
                <w:szCs w:val="24"/>
              </w:rPr>
              <w:t>; МКУ «Партнер» -</w:t>
            </w:r>
            <w:proofErr w:type="spellStart"/>
            <w:r w:rsidRPr="00DA055A">
              <w:rPr>
                <w:sz w:val="24"/>
                <w:szCs w:val="24"/>
              </w:rPr>
              <w:t>пгт</w:t>
            </w:r>
            <w:proofErr w:type="spellEnd"/>
            <w:r w:rsidRPr="00DA055A">
              <w:rPr>
                <w:sz w:val="24"/>
                <w:szCs w:val="24"/>
              </w:rPr>
              <w:t xml:space="preserve">. Излучинск; ИП Каменских - </w:t>
            </w:r>
            <w:proofErr w:type="spellStart"/>
            <w:r w:rsidRPr="00DA055A">
              <w:rPr>
                <w:sz w:val="24"/>
                <w:szCs w:val="24"/>
              </w:rPr>
              <w:t>сп</w:t>
            </w:r>
            <w:proofErr w:type="spellEnd"/>
            <w:r w:rsidRPr="00DA055A">
              <w:rPr>
                <w:sz w:val="24"/>
                <w:szCs w:val="24"/>
              </w:rPr>
              <w:t xml:space="preserve">. </w:t>
            </w:r>
            <w:proofErr w:type="spellStart"/>
            <w:r w:rsidRPr="00DA055A">
              <w:rPr>
                <w:sz w:val="24"/>
                <w:szCs w:val="24"/>
              </w:rPr>
              <w:t>Ваховск</w:t>
            </w:r>
            <w:proofErr w:type="spellEnd"/>
            <w:r w:rsidRPr="00DA055A">
              <w:rPr>
                <w:sz w:val="24"/>
                <w:szCs w:val="24"/>
              </w:rPr>
              <w:t xml:space="preserve">, МКУ «Содружество» - </w:t>
            </w:r>
            <w:proofErr w:type="spellStart"/>
            <w:r w:rsidRPr="00DA055A">
              <w:rPr>
                <w:sz w:val="24"/>
                <w:szCs w:val="24"/>
              </w:rPr>
              <w:t>сп</w:t>
            </w:r>
            <w:proofErr w:type="spellEnd"/>
            <w:r w:rsidRPr="00DA055A">
              <w:rPr>
                <w:sz w:val="24"/>
                <w:szCs w:val="24"/>
              </w:rPr>
              <w:t xml:space="preserve">. Зайцева Речка, МКУ «Сотрудничество» - </w:t>
            </w:r>
            <w:proofErr w:type="spellStart"/>
            <w:r w:rsidRPr="00DA055A">
              <w:rPr>
                <w:sz w:val="24"/>
                <w:szCs w:val="24"/>
              </w:rPr>
              <w:t>сп</w:t>
            </w:r>
            <w:proofErr w:type="spellEnd"/>
            <w:r w:rsidRPr="00DA055A">
              <w:rPr>
                <w:sz w:val="24"/>
                <w:szCs w:val="24"/>
              </w:rPr>
              <w:t xml:space="preserve">. Ларьяк, НКУ «УМТО» - </w:t>
            </w:r>
            <w:proofErr w:type="spellStart"/>
            <w:r w:rsidRPr="00DA055A">
              <w:rPr>
                <w:sz w:val="24"/>
                <w:szCs w:val="24"/>
              </w:rPr>
              <w:t>сп</w:t>
            </w:r>
            <w:proofErr w:type="spellEnd"/>
            <w:r w:rsidRPr="00DA055A">
              <w:rPr>
                <w:sz w:val="24"/>
                <w:szCs w:val="24"/>
              </w:rPr>
              <w:t>. Вата.</w:t>
            </w: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jc w:val="center"/>
              <w:rPr>
                <w:sz w:val="24"/>
                <w:szCs w:val="24"/>
              </w:rPr>
            </w:pPr>
          </w:p>
          <w:p w:rsidR="00936CC0" w:rsidRPr="00DA055A" w:rsidRDefault="00936CC0" w:rsidP="001D493A">
            <w:pPr>
              <w:ind w:firstLine="709"/>
              <w:jc w:val="center"/>
              <w:rPr>
                <w:sz w:val="24"/>
                <w:szCs w:val="24"/>
              </w:rPr>
            </w:pPr>
            <w:r w:rsidRPr="00DA055A">
              <w:rPr>
                <w:sz w:val="24"/>
                <w:szCs w:val="24"/>
              </w:rPr>
              <w:t xml:space="preserve">13. </w:t>
            </w:r>
            <w:r w:rsidRPr="00DA055A">
              <w:rPr>
                <w:b/>
                <w:iCs/>
                <w:sz w:val="24"/>
                <w:szCs w:val="24"/>
              </w:rPr>
              <w:t>Рынок «Сфера наружной рекламы»</w:t>
            </w:r>
          </w:p>
        </w:tc>
      </w:tr>
      <w:tr w:rsidR="00106BB4" w:rsidRPr="00DA055A" w:rsidTr="00106BB4">
        <w:trPr>
          <w:trHeight w:val="199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13.1.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rPr>
                <w:sz w:val="24"/>
                <w:szCs w:val="24"/>
                <w:lang w:eastAsia="en-US"/>
              </w:rPr>
            </w:pPr>
            <w:r w:rsidRPr="00DA055A">
              <w:rPr>
                <w:sz w:val="24"/>
                <w:szCs w:val="24"/>
                <w:lang w:eastAsia="en-US"/>
              </w:rPr>
              <w:t xml:space="preserve">Размещение на официальном сайте </w:t>
            </w:r>
            <w:r w:rsidRPr="00DA055A">
              <w:rPr>
                <w:sz w:val="24"/>
                <w:szCs w:val="24"/>
              </w:rPr>
              <w:t>органа местного самоуправления</w:t>
            </w:r>
            <w:r w:rsidRPr="00DA055A">
              <w:rPr>
                <w:sz w:val="24"/>
                <w:szCs w:val="24"/>
                <w:lang w:eastAsia="en-US"/>
              </w:rPr>
              <w:t xml:space="preserve"> правовых актов в сфере наружной рекламы</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rPr>
                <w:sz w:val="24"/>
                <w:szCs w:val="24"/>
                <w:lang w:eastAsia="en-US"/>
              </w:rPr>
            </w:pPr>
            <w:r w:rsidRPr="00DA055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30 декабря 2020 года,</w:t>
            </w:r>
          </w:p>
          <w:p w:rsidR="00936CC0" w:rsidRPr="00DA055A" w:rsidRDefault="00936CC0" w:rsidP="001D493A">
            <w:pPr>
              <w:widowControl w:val="0"/>
              <w:autoSpaceDE w:val="0"/>
              <w:autoSpaceDN w:val="0"/>
              <w:adjustRightInd w:val="0"/>
              <w:jc w:val="center"/>
              <w:rPr>
                <w:sz w:val="24"/>
                <w:szCs w:val="24"/>
              </w:rPr>
            </w:pPr>
            <w:r w:rsidRPr="00DA055A">
              <w:rPr>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090382">
            <w:pPr>
              <w:widowControl w:val="0"/>
              <w:autoSpaceDE w:val="0"/>
              <w:autoSpaceDN w:val="0"/>
              <w:jc w:val="center"/>
              <w:rPr>
                <w:sz w:val="24"/>
                <w:szCs w:val="24"/>
                <w:lang w:eastAsia="en-US"/>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289A" w:rsidRPr="00DA055A" w:rsidRDefault="00090382" w:rsidP="001D493A">
            <w:pPr>
              <w:jc w:val="both"/>
              <w:rPr>
                <w:sz w:val="24"/>
                <w:szCs w:val="24"/>
              </w:rPr>
            </w:pPr>
            <w:r w:rsidRPr="00DA055A">
              <w:rPr>
                <w:sz w:val="24"/>
                <w:szCs w:val="24"/>
              </w:rPr>
              <w:t xml:space="preserve">Информация размещена на сайтах </w:t>
            </w:r>
            <w:r w:rsidR="00B1289A" w:rsidRPr="00DA055A">
              <w:rPr>
                <w:sz w:val="24"/>
                <w:szCs w:val="24"/>
              </w:rPr>
              <w:t xml:space="preserve">администраций </w:t>
            </w:r>
            <w:r w:rsidR="00A53C17" w:rsidRPr="00DA055A">
              <w:rPr>
                <w:sz w:val="24"/>
                <w:szCs w:val="24"/>
              </w:rPr>
              <w:t>поселений</w:t>
            </w:r>
            <w:r w:rsidR="00B1289A" w:rsidRPr="00DA055A">
              <w:rPr>
                <w:sz w:val="24"/>
                <w:szCs w:val="24"/>
              </w:rPr>
              <w:t xml:space="preserve"> Нижневартовского района: http://nvraion.ru/architecture/</w:t>
            </w:r>
          </w:p>
          <w:p w:rsidR="00936CC0" w:rsidRPr="00DA055A" w:rsidRDefault="00936CC0" w:rsidP="001D493A">
            <w:pPr>
              <w:widowControl w:val="0"/>
              <w:autoSpaceDE w:val="0"/>
              <w:autoSpaceDN w:val="0"/>
              <w:jc w:val="center"/>
              <w:rPr>
                <w:sz w:val="24"/>
                <w:szCs w:val="24"/>
                <w:lang w:eastAsia="en-US"/>
              </w:rPr>
            </w:pPr>
          </w:p>
        </w:tc>
      </w:tr>
      <w:tr w:rsidR="00106BB4" w:rsidRPr="00DA055A" w:rsidTr="00106BB4">
        <w:trPr>
          <w:trHeight w:val="63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13.2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ind w:right="80"/>
              <w:jc w:val="both"/>
              <w:rPr>
                <w:sz w:val="24"/>
                <w:szCs w:val="24"/>
              </w:rPr>
            </w:pPr>
            <w:r w:rsidRPr="00DA055A">
              <w:rPr>
                <w:sz w:val="24"/>
                <w:szCs w:val="24"/>
              </w:rPr>
              <w:t>Оценка состояния конкурентной среды на рынке «Сфера наружной рекламы»</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ind w:right="58"/>
              <w:jc w:val="both"/>
              <w:rPr>
                <w:sz w:val="24"/>
                <w:szCs w:val="24"/>
              </w:rPr>
            </w:pPr>
            <w:r w:rsidRPr="00DA055A">
              <w:rPr>
                <w:sz w:val="24"/>
                <w:szCs w:val="24"/>
              </w:rPr>
              <w:t>устранение административных барьеров с целью развития конкурентной среды на рынке «Сфера наружной рекламы»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289A" w:rsidRPr="00DA055A" w:rsidRDefault="00B1289A" w:rsidP="001D493A">
            <w:pPr>
              <w:widowControl w:val="0"/>
              <w:autoSpaceDE w:val="0"/>
              <w:autoSpaceDN w:val="0"/>
              <w:adjustRightInd w:val="0"/>
              <w:jc w:val="both"/>
              <w:rPr>
                <w:sz w:val="24"/>
                <w:szCs w:val="24"/>
              </w:rPr>
            </w:pPr>
            <w:r w:rsidRPr="00DA055A">
              <w:rPr>
                <w:sz w:val="24"/>
                <w:szCs w:val="24"/>
              </w:rPr>
              <w:t xml:space="preserve">В настоящее время на территории района расположено 40 конструкций (информационных щитов), из них 37 конструкций с социальной информацией (презентации населенных пунктов района; информация, посвященная государственным и иным праздникам) размещены в поселениях городского типа Излучинск и </w:t>
            </w:r>
            <w:proofErr w:type="spellStart"/>
            <w:r w:rsidRPr="00DA055A">
              <w:rPr>
                <w:sz w:val="24"/>
                <w:szCs w:val="24"/>
              </w:rPr>
              <w:t>Новоаганск</w:t>
            </w:r>
            <w:proofErr w:type="spellEnd"/>
            <w:r w:rsidRPr="00DA055A">
              <w:rPr>
                <w:sz w:val="24"/>
                <w:szCs w:val="24"/>
              </w:rPr>
              <w:t xml:space="preserve"> и только 3 конструкции расположены в сельских поселениях. Данные конструкции на праве безвозмездного пользования закреплены за учреждениями района МБУ «Телевидение Нижневартовского района» и МКУ «Партнер». </w:t>
            </w:r>
          </w:p>
          <w:p w:rsidR="00936CC0" w:rsidRPr="00DA055A" w:rsidRDefault="00936CC0" w:rsidP="001D493A">
            <w:pPr>
              <w:widowControl w:val="0"/>
              <w:autoSpaceDE w:val="0"/>
              <w:autoSpaceDN w:val="0"/>
              <w:jc w:val="center"/>
              <w:rPr>
                <w:sz w:val="24"/>
                <w:szCs w:val="24"/>
                <w:lang w:eastAsia="en-US"/>
              </w:rPr>
            </w:pP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6BB4" w:rsidRDefault="00106BB4" w:rsidP="001D493A">
            <w:pPr>
              <w:ind w:firstLine="709"/>
              <w:jc w:val="center"/>
              <w:rPr>
                <w:sz w:val="24"/>
                <w:szCs w:val="24"/>
              </w:rPr>
            </w:pPr>
          </w:p>
          <w:p w:rsidR="00C94806" w:rsidRPr="00DA055A" w:rsidRDefault="00936CC0" w:rsidP="001D493A">
            <w:pPr>
              <w:ind w:firstLine="709"/>
              <w:jc w:val="center"/>
              <w:rPr>
                <w:b/>
                <w:sz w:val="24"/>
                <w:szCs w:val="24"/>
              </w:rPr>
            </w:pPr>
            <w:r w:rsidRPr="00DA055A">
              <w:rPr>
                <w:sz w:val="24"/>
                <w:szCs w:val="24"/>
              </w:rPr>
              <w:lastRenderedPageBreak/>
              <w:t xml:space="preserve">14.  </w:t>
            </w:r>
            <w:r w:rsidRPr="00DA055A">
              <w:rPr>
                <w:b/>
                <w:sz w:val="24"/>
                <w:szCs w:val="24"/>
              </w:rPr>
              <w:t>Рынок строительства объектов капитального строительства, за исключением жилищного</w:t>
            </w:r>
          </w:p>
          <w:p w:rsidR="00936CC0" w:rsidRPr="00DA055A" w:rsidRDefault="00936CC0" w:rsidP="001D493A">
            <w:pPr>
              <w:ind w:firstLine="709"/>
              <w:jc w:val="center"/>
              <w:rPr>
                <w:b/>
                <w:sz w:val="24"/>
                <w:szCs w:val="24"/>
              </w:rPr>
            </w:pPr>
            <w:r w:rsidRPr="00DA055A">
              <w:rPr>
                <w:b/>
                <w:sz w:val="24"/>
                <w:szCs w:val="24"/>
              </w:rPr>
              <w:t xml:space="preserve"> и дорожного строительства</w:t>
            </w:r>
          </w:p>
          <w:p w:rsidR="00936CC0" w:rsidRPr="00DA055A" w:rsidRDefault="00936CC0" w:rsidP="001D493A">
            <w:pPr>
              <w:jc w:val="center"/>
              <w:rPr>
                <w:sz w:val="24"/>
                <w:szCs w:val="24"/>
              </w:rPr>
            </w:pPr>
          </w:p>
        </w:tc>
      </w:tr>
      <w:tr w:rsidR="00106BB4" w:rsidRPr="00DA055A" w:rsidTr="00106BB4">
        <w:trPr>
          <w:trHeight w:val="218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lastRenderedPageBreak/>
              <w:t>14.1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Мониторинг федерального законодательства, нормативных правовых актов автономного округа, приведение в соответствие нормативно правовых актов района в сфере градостроительства</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соответствие муниципальных правовых актов региональным нормативным актам, федеральному законодательству, упрощение процедур в сфере градостроительства</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30 декабря 2020 года,</w:t>
            </w:r>
          </w:p>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8F1EA9" w:rsidP="001D493A">
            <w:pPr>
              <w:pStyle w:val="ConsPlusNormal"/>
              <w:ind w:firstLine="0"/>
              <w:jc w:val="both"/>
              <w:rPr>
                <w:rFonts w:ascii="Times New Roman" w:hAnsi="Times New Roman" w:cs="Times New Roman"/>
                <w:sz w:val="24"/>
                <w:szCs w:val="24"/>
              </w:rPr>
            </w:pPr>
            <w:r w:rsidRPr="00DA055A">
              <w:rPr>
                <w:rFonts w:ascii="Times New Roman" w:hAnsi="Times New Roman" w:cs="Times New Roman"/>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DA055A">
              <w:rPr>
                <w:rFonts w:ascii="Times New Roman" w:hAnsi="Times New Roman" w:cs="Times New Roman"/>
                <w:sz w:val="24"/>
                <w:szCs w:val="24"/>
              </w:rPr>
              <w:t>района  в</w:t>
            </w:r>
            <w:proofErr w:type="gramEnd"/>
            <w:r w:rsidRPr="00DA055A">
              <w:rPr>
                <w:rFonts w:ascii="Times New Roman" w:hAnsi="Times New Roman" w:cs="Times New Roman"/>
                <w:sz w:val="24"/>
                <w:szCs w:val="24"/>
              </w:rPr>
              <w:t xml:space="preserve"> сфере градостроительства соответствуют требованиям законодательства.</w:t>
            </w:r>
          </w:p>
        </w:tc>
      </w:tr>
      <w:tr w:rsidR="00106BB4" w:rsidRPr="00DA055A" w:rsidTr="00106BB4">
        <w:trPr>
          <w:trHeight w:val="211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14.2.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снижение административной нагрузки при прохождении процедур в сфере строительства</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30 декабря 2021 года,</w:t>
            </w:r>
          </w:p>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30 декабря 2022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правовой акт муниципального образования</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1EA9" w:rsidRPr="00DA055A" w:rsidRDefault="008F1EA9" w:rsidP="001D493A">
            <w:pPr>
              <w:tabs>
                <w:tab w:val="num" w:pos="0"/>
              </w:tabs>
              <w:jc w:val="both"/>
              <w:rPr>
                <w:sz w:val="24"/>
                <w:szCs w:val="24"/>
              </w:rPr>
            </w:pPr>
            <w:r w:rsidRPr="00DA055A">
              <w:rPr>
                <w:sz w:val="24"/>
                <w:szCs w:val="24"/>
              </w:rPr>
              <w:t>В соответствии с постановлением администрации Нижневартовского района от 30.08.2019 № 1721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Нижневартовского района»:</w:t>
            </w:r>
          </w:p>
          <w:p w:rsidR="008F1EA9" w:rsidRPr="00DA055A" w:rsidRDefault="008F1EA9" w:rsidP="001D493A">
            <w:pPr>
              <w:tabs>
                <w:tab w:val="num" w:pos="0"/>
              </w:tabs>
              <w:jc w:val="both"/>
              <w:rPr>
                <w:sz w:val="24"/>
                <w:szCs w:val="24"/>
              </w:rPr>
            </w:pPr>
            <w:r w:rsidRPr="00DA055A">
              <w:rPr>
                <w:sz w:val="24"/>
                <w:szCs w:val="24"/>
              </w:rPr>
              <w:t>-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электроном виде через портал государственных услуг</w:t>
            </w:r>
          </w:p>
          <w:p w:rsidR="008F1EA9" w:rsidRPr="00DA055A" w:rsidRDefault="008F1EA9" w:rsidP="001D493A">
            <w:pPr>
              <w:tabs>
                <w:tab w:val="num" w:pos="0"/>
              </w:tabs>
              <w:jc w:val="both"/>
              <w:rPr>
                <w:sz w:val="24"/>
                <w:szCs w:val="24"/>
              </w:rPr>
            </w:pPr>
            <w:r w:rsidRPr="00DA055A">
              <w:rPr>
                <w:sz w:val="24"/>
                <w:szCs w:val="24"/>
              </w:rPr>
              <w:t xml:space="preserve">В соответствии с постановлением администрации Нижневартовского района от </w:t>
            </w:r>
            <w:r w:rsidRPr="00DA055A">
              <w:rPr>
                <w:sz w:val="24"/>
                <w:szCs w:val="24"/>
              </w:rPr>
              <w:lastRenderedPageBreak/>
              <w:t>09.04.2020 №569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Нижневартовского района»:</w:t>
            </w:r>
          </w:p>
          <w:p w:rsidR="00936CC0" w:rsidRPr="00DA055A" w:rsidRDefault="008F1EA9" w:rsidP="001D493A">
            <w:pPr>
              <w:pStyle w:val="ConsPlusNormal"/>
              <w:ind w:firstLine="0"/>
              <w:jc w:val="both"/>
              <w:rPr>
                <w:rFonts w:ascii="Times New Roman" w:hAnsi="Times New Roman" w:cs="Times New Roman"/>
                <w:sz w:val="24"/>
                <w:szCs w:val="24"/>
              </w:rPr>
            </w:pPr>
            <w:r w:rsidRPr="00DA055A">
              <w:rPr>
                <w:rFonts w:ascii="Times New Roman" w:hAnsi="Times New Roman" w:cs="Times New Roman"/>
                <w:sz w:val="24"/>
                <w:szCs w:val="24"/>
              </w:rPr>
              <w:t>- муниципальная услуга предоставляется в электроном виде через портал государственных услуг</w:t>
            </w:r>
          </w:p>
        </w:tc>
      </w:tr>
      <w:tr w:rsidR="00106BB4" w:rsidRPr="00DA055A" w:rsidTr="00106BB4">
        <w:trPr>
          <w:trHeight w:val="24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lastRenderedPageBreak/>
              <w:t>14.3.</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rPr>
                <w:sz w:val="24"/>
                <w:szCs w:val="24"/>
              </w:rPr>
            </w:pPr>
            <w:r w:rsidRPr="00DA055A">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936CC0" w:rsidRPr="00DA055A" w:rsidRDefault="00936CC0" w:rsidP="001D493A">
            <w:pPr>
              <w:ind w:right="8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rPr>
                <w:sz w:val="24"/>
                <w:szCs w:val="24"/>
              </w:rPr>
            </w:pPr>
            <w:r w:rsidRPr="00DA055A">
              <w:rPr>
                <w:sz w:val="24"/>
                <w:szCs w:val="24"/>
              </w:rPr>
              <w:t>устранение административных барьеров с целью развития конкурентной среды на рынке строительства объектов капитального строительства, за исключением жилищного и дорожного строительства</w:t>
            </w:r>
          </w:p>
          <w:p w:rsidR="00936CC0" w:rsidRPr="00DA055A" w:rsidRDefault="00936CC0" w:rsidP="001D493A">
            <w:pPr>
              <w:widowControl w:val="0"/>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8F1EA9" w:rsidP="00090382">
            <w:pPr>
              <w:widowControl w:val="0"/>
              <w:autoSpaceDE w:val="0"/>
              <w:autoSpaceDN w:val="0"/>
              <w:jc w:val="both"/>
              <w:rPr>
                <w:sz w:val="24"/>
                <w:szCs w:val="24"/>
                <w:lang w:eastAsia="en-US"/>
              </w:rPr>
            </w:pPr>
            <w:r w:rsidRPr="00DA055A">
              <w:rPr>
                <w:sz w:val="24"/>
                <w:szCs w:val="24"/>
              </w:rPr>
              <w:t>По состоянию на 25.12.2020 на территории Нижневартовского района оказывают услуг строительства объектов капитального строительства за исключением жилищного и дорожного строительства: ООО «РДК «Электрические сети», ООО «</w:t>
            </w:r>
            <w:proofErr w:type="spellStart"/>
            <w:r w:rsidRPr="00DA055A">
              <w:rPr>
                <w:sz w:val="24"/>
                <w:szCs w:val="24"/>
              </w:rPr>
              <w:t>Стройэлектромонтаж</w:t>
            </w:r>
            <w:proofErr w:type="spellEnd"/>
            <w:r w:rsidRPr="00DA055A">
              <w:rPr>
                <w:sz w:val="24"/>
                <w:szCs w:val="24"/>
              </w:rPr>
              <w:t>», ООО СК «</w:t>
            </w:r>
            <w:proofErr w:type="spellStart"/>
            <w:r w:rsidRPr="00DA055A">
              <w:rPr>
                <w:sz w:val="24"/>
                <w:szCs w:val="24"/>
              </w:rPr>
              <w:t>КаПРеУс</w:t>
            </w:r>
            <w:proofErr w:type="spellEnd"/>
            <w:r w:rsidRPr="00DA055A">
              <w:rPr>
                <w:sz w:val="24"/>
                <w:szCs w:val="24"/>
              </w:rPr>
              <w:t>», ООО «СК «Спектр», ООО «</w:t>
            </w:r>
            <w:proofErr w:type="spellStart"/>
            <w:r w:rsidRPr="00DA055A">
              <w:rPr>
                <w:sz w:val="24"/>
                <w:szCs w:val="24"/>
              </w:rPr>
              <w:t>ЮграСтрой</w:t>
            </w:r>
            <w:proofErr w:type="spellEnd"/>
            <w:r w:rsidRPr="00DA055A">
              <w:rPr>
                <w:sz w:val="24"/>
                <w:szCs w:val="24"/>
              </w:rPr>
              <w:t>-НВ», ООО «</w:t>
            </w:r>
            <w:proofErr w:type="spellStart"/>
            <w:r w:rsidRPr="00DA055A">
              <w:rPr>
                <w:sz w:val="24"/>
                <w:szCs w:val="24"/>
              </w:rPr>
              <w:t>ТрасСтройМонтаж</w:t>
            </w:r>
            <w:proofErr w:type="spellEnd"/>
            <w:r w:rsidRPr="00DA055A">
              <w:rPr>
                <w:sz w:val="24"/>
                <w:szCs w:val="24"/>
              </w:rPr>
              <w:t>», ООО «СК Аган», ООО «Основа»</w:t>
            </w: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ind w:firstLine="709"/>
              <w:jc w:val="center"/>
              <w:rPr>
                <w:b/>
                <w:iCs/>
                <w:sz w:val="24"/>
                <w:szCs w:val="24"/>
              </w:rPr>
            </w:pPr>
            <w:r w:rsidRPr="00DA055A">
              <w:rPr>
                <w:sz w:val="24"/>
                <w:szCs w:val="24"/>
              </w:rPr>
              <w:t xml:space="preserve">15. </w:t>
            </w:r>
            <w:proofErr w:type="gramStart"/>
            <w:r w:rsidRPr="00DA055A">
              <w:rPr>
                <w:b/>
                <w:iCs/>
                <w:sz w:val="24"/>
                <w:szCs w:val="24"/>
              </w:rPr>
              <w:t xml:space="preserve">Рынок  </w:t>
            </w:r>
            <w:r w:rsidRPr="00DA055A">
              <w:rPr>
                <w:b/>
                <w:sz w:val="24"/>
                <w:szCs w:val="24"/>
              </w:rPr>
              <w:t>нефтепродуктов</w:t>
            </w:r>
            <w:proofErr w:type="gramEnd"/>
            <w:r w:rsidRPr="00DA055A">
              <w:rPr>
                <w:b/>
                <w:sz w:val="24"/>
                <w:szCs w:val="24"/>
              </w:rPr>
              <w:t>.</w:t>
            </w:r>
          </w:p>
          <w:p w:rsidR="00936CC0" w:rsidRPr="00DA055A" w:rsidRDefault="00936CC0" w:rsidP="001D493A">
            <w:pPr>
              <w:jc w:val="center"/>
              <w:rPr>
                <w:sz w:val="24"/>
                <w:szCs w:val="24"/>
              </w:rPr>
            </w:pP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15.1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rPr>
                <w:sz w:val="24"/>
                <w:szCs w:val="24"/>
                <w:lang w:eastAsia="en-US"/>
              </w:rPr>
            </w:pPr>
            <w:r w:rsidRPr="00DA055A">
              <w:rPr>
                <w:sz w:val="24"/>
                <w:szCs w:val="24"/>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w:t>
            </w:r>
            <w:proofErr w:type="gramStart"/>
            <w:r w:rsidRPr="00DA055A">
              <w:rPr>
                <w:sz w:val="24"/>
                <w:szCs w:val="24"/>
              </w:rPr>
              <w:t>разрезе  муниципального</w:t>
            </w:r>
            <w:proofErr w:type="gramEnd"/>
            <w:r w:rsidRPr="00DA055A">
              <w:rPr>
                <w:sz w:val="24"/>
                <w:szCs w:val="24"/>
              </w:rPr>
              <w:t xml:space="preserve"> образования </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lang w:eastAsia="en-US"/>
              </w:rPr>
            </w:pPr>
            <w:r w:rsidRPr="00DA055A">
              <w:rPr>
                <w:sz w:val="24"/>
                <w:szCs w:val="24"/>
              </w:rPr>
              <w:t>создание условий для формирования конкурентной среды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rPr>
                <w:sz w:val="24"/>
                <w:szCs w:val="24"/>
              </w:rPr>
            </w:pPr>
            <w:r w:rsidRPr="00DA055A">
              <w:rPr>
                <w:sz w:val="24"/>
                <w:szCs w:val="24"/>
              </w:rPr>
              <w:t>30 декабря 2020 года,</w:t>
            </w:r>
          </w:p>
          <w:p w:rsidR="00936CC0" w:rsidRPr="00DA055A" w:rsidRDefault="00936CC0" w:rsidP="001D493A">
            <w:pPr>
              <w:widowControl w:val="0"/>
              <w:autoSpaceDE w:val="0"/>
              <w:autoSpaceDN w:val="0"/>
              <w:adjustRightInd w:val="0"/>
              <w:rPr>
                <w:strike/>
                <w:sz w:val="24"/>
                <w:szCs w:val="24"/>
              </w:rPr>
            </w:pPr>
            <w:r w:rsidRPr="00DA055A">
              <w:rPr>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trike/>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D1DAF" w:rsidRPr="00DA055A" w:rsidRDefault="00CD1DAF" w:rsidP="001D493A">
            <w:pPr>
              <w:jc w:val="both"/>
              <w:rPr>
                <w:sz w:val="24"/>
                <w:szCs w:val="24"/>
              </w:rPr>
            </w:pPr>
            <w:r w:rsidRPr="00DA055A">
              <w:rPr>
                <w:sz w:val="24"/>
                <w:szCs w:val="24"/>
              </w:rPr>
              <w:t>Мониторинг проводится на основании данных, предоставляемых предприятиями, имеющими АЗС на территории Нижневартовского района: ООО «Югра-Система» (</w:t>
            </w:r>
            <w:proofErr w:type="spellStart"/>
            <w:r w:rsidRPr="00DA055A">
              <w:rPr>
                <w:sz w:val="24"/>
                <w:szCs w:val="24"/>
              </w:rPr>
              <w:t>пгт.Излучинск</w:t>
            </w:r>
            <w:proofErr w:type="spellEnd"/>
            <w:r w:rsidRPr="00DA055A">
              <w:rPr>
                <w:sz w:val="24"/>
                <w:szCs w:val="24"/>
              </w:rPr>
              <w:t xml:space="preserve">, </w:t>
            </w:r>
            <w:proofErr w:type="spellStart"/>
            <w:r w:rsidRPr="00DA055A">
              <w:rPr>
                <w:sz w:val="24"/>
                <w:szCs w:val="24"/>
              </w:rPr>
              <w:t>ул.Пионерная</w:t>
            </w:r>
            <w:proofErr w:type="spellEnd"/>
            <w:r w:rsidRPr="00DA055A">
              <w:rPr>
                <w:sz w:val="24"/>
                <w:szCs w:val="24"/>
              </w:rPr>
              <w:t xml:space="preserve">, д.11), ИП </w:t>
            </w:r>
            <w:proofErr w:type="spellStart"/>
            <w:r w:rsidRPr="00DA055A">
              <w:rPr>
                <w:sz w:val="24"/>
                <w:szCs w:val="24"/>
              </w:rPr>
              <w:t>А.М.Малышев</w:t>
            </w:r>
            <w:proofErr w:type="spellEnd"/>
            <w:r w:rsidRPr="00DA055A">
              <w:rPr>
                <w:sz w:val="24"/>
                <w:szCs w:val="24"/>
              </w:rPr>
              <w:t xml:space="preserve"> (100 м на юг от поста ГАИ </w:t>
            </w:r>
            <w:proofErr w:type="spellStart"/>
            <w:r w:rsidRPr="00DA055A">
              <w:rPr>
                <w:sz w:val="24"/>
                <w:szCs w:val="24"/>
              </w:rPr>
              <w:t>пгт.Излучинск</w:t>
            </w:r>
            <w:proofErr w:type="spellEnd"/>
            <w:r w:rsidRPr="00DA055A">
              <w:rPr>
                <w:sz w:val="24"/>
                <w:szCs w:val="24"/>
              </w:rPr>
              <w:t>), ООО «</w:t>
            </w:r>
            <w:proofErr w:type="spellStart"/>
            <w:r w:rsidRPr="00DA055A">
              <w:rPr>
                <w:sz w:val="24"/>
                <w:szCs w:val="24"/>
              </w:rPr>
              <w:t>Аганнефтепродукт</w:t>
            </w:r>
            <w:proofErr w:type="spellEnd"/>
            <w:r w:rsidRPr="00DA055A">
              <w:rPr>
                <w:sz w:val="24"/>
                <w:szCs w:val="24"/>
              </w:rPr>
              <w:t>» (</w:t>
            </w:r>
            <w:proofErr w:type="spellStart"/>
            <w:r w:rsidRPr="00DA055A">
              <w:rPr>
                <w:sz w:val="24"/>
                <w:szCs w:val="24"/>
              </w:rPr>
              <w:t>пгт</w:t>
            </w:r>
            <w:proofErr w:type="spellEnd"/>
            <w:r w:rsidRPr="00DA055A">
              <w:rPr>
                <w:sz w:val="24"/>
                <w:szCs w:val="24"/>
              </w:rPr>
              <w:t xml:space="preserve">. </w:t>
            </w:r>
            <w:proofErr w:type="spellStart"/>
            <w:r w:rsidRPr="00DA055A">
              <w:rPr>
                <w:sz w:val="24"/>
                <w:szCs w:val="24"/>
              </w:rPr>
              <w:t>Новоаганск</w:t>
            </w:r>
            <w:proofErr w:type="spellEnd"/>
            <w:r w:rsidRPr="00DA055A">
              <w:rPr>
                <w:sz w:val="24"/>
                <w:szCs w:val="24"/>
              </w:rPr>
              <w:t xml:space="preserve">, </w:t>
            </w:r>
            <w:proofErr w:type="spellStart"/>
            <w:r w:rsidRPr="00DA055A">
              <w:rPr>
                <w:sz w:val="24"/>
                <w:szCs w:val="24"/>
              </w:rPr>
              <w:t>ул.Первомайская</w:t>
            </w:r>
            <w:proofErr w:type="spellEnd"/>
            <w:r w:rsidRPr="00DA055A">
              <w:rPr>
                <w:sz w:val="24"/>
                <w:szCs w:val="24"/>
              </w:rPr>
              <w:t xml:space="preserve"> д. 10А), ООО «</w:t>
            </w:r>
            <w:proofErr w:type="spellStart"/>
            <w:r w:rsidRPr="00DA055A">
              <w:rPr>
                <w:sz w:val="24"/>
                <w:szCs w:val="24"/>
              </w:rPr>
              <w:t>Томскнефтепродукт</w:t>
            </w:r>
            <w:proofErr w:type="spellEnd"/>
            <w:r w:rsidRPr="00DA055A">
              <w:rPr>
                <w:sz w:val="24"/>
                <w:szCs w:val="24"/>
              </w:rPr>
              <w:t xml:space="preserve">» (АЗС №45 </w:t>
            </w:r>
            <w:proofErr w:type="spellStart"/>
            <w:r w:rsidRPr="00DA055A">
              <w:rPr>
                <w:sz w:val="24"/>
                <w:szCs w:val="24"/>
              </w:rPr>
              <w:t>Нижневартовский</w:t>
            </w:r>
            <w:proofErr w:type="spellEnd"/>
            <w:r w:rsidRPr="00DA055A">
              <w:rPr>
                <w:sz w:val="24"/>
                <w:szCs w:val="24"/>
              </w:rPr>
              <w:t xml:space="preserve"> </w:t>
            </w:r>
            <w:r w:rsidRPr="00DA055A">
              <w:rPr>
                <w:sz w:val="24"/>
                <w:szCs w:val="24"/>
              </w:rPr>
              <w:lastRenderedPageBreak/>
              <w:t xml:space="preserve">район, </w:t>
            </w:r>
            <w:proofErr w:type="spellStart"/>
            <w:r w:rsidRPr="00DA055A">
              <w:rPr>
                <w:sz w:val="24"/>
                <w:szCs w:val="24"/>
              </w:rPr>
              <w:t>Самотлорское</w:t>
            </w:r>
            <w:proofErr w:type="spellEnd"/>
            <w:r w:rsidRPr="00DA055A">
              <w:rPr>
                <w:sz w:val="24"/>
                <w:szCs w:val="24"/>
              </w:rPr>
              <w:t xml:space="preserve"> м/р, КСП-16 (УТТ БН), АЗС №49Нижневартовский район, </w:t>
            </w:r>
            <w:proofErr w:type="spellStart"/>
            <w:r w:rsidRPr="00DA055A">
              <w:rPr>
                <w:sz w:val="24"/>
                <w:szCs w:val="24"/>
              </w:rPr>
              <w:t>Самотлорское</w:t>
            </w:r>
            <w:proofErr w:type="spellEnd"/>
            <w:r w:rsidRPr="00DA055A">
              <w:rPr>
                <w:sz w:val="24"/>
                <w:szCs w:val="24"/>
              </w:rPr>
              <w:t xml:space="preserve"> м/р нефти, 22 км. дороги Нижневартовск – Радужный), ООО "</w:t>
            </w:r>
            <w:proofErr w:type="spellStart"/>
            <w:r w:rsidRPr="00DA055A">
              <w:rPr>
                <w:sz w:val="24"/>
                <w:szCs w:val="24"/>
              </w:rPr>
              <w:t>Газпромнефть</w:t>
            </w:r>
            <w:proofErr w:type="spellEnd"/>
            <w:r w:rsidRPr="00DA055A">
              <w:rPr>
                <w:sz w:val="24"/>
                <w:szCs w:val="24"/>
              </w:rPr>
              <w:t>-Центр" (АЗС №438, 196</w:t>
            </w:r>
            <w:proofErr w:type="gramStart"/>
            <w:r w:rsidRPr="00DA055A">
              <w:rPr>
                <w:sz w:val="24"/>
                <w:szCs w:val="24"/>
              </w:rPr>
              <w:t>км  дороги</w:t>
            </w:r>
            <w:proofErr w:type="gramEnd"/>
            <w:r w:rsidRPr="00DA055A">
              <w:rPr>
                <w:sz w:val="24"/>
                <w:szCs w:val="24"/>
              </w:rPr>
              <w:t xml:space="preserve"> Сургут – Нижневартовск).</w:t>
            </w:r>
          </w:p>
          <w:p w:rsidR="00CD1DAF" w:rsidRPr="00DA055A" w:rsidRDefault="00CD1DAF" w:rsidP="001D493A">
            <w:pPr>
              <w:jc w:val="both"/>
              <w:rPr>
                <w:sz w:val="24"/>
                <w:szCs w:val="24"/>
              </w:rPr>
            </w:pPr>
            <w:r w:rsidRPr="00DA055A">
              <w:rPr>
                <w:sz w:val="24"/>
                <w:szCs w:val="24"/>
              </w:rPr>
              <w:t xml:space="preserve">Информация направляется в БУ «Региональный аналитический центр» </w:t>
            </w:r>
            <w:proofErr w:type="spellStart"/>
            <w:r w:rsidRPr="00DA055A">
              <w:rPr>
                <w:sz w:val="24"/>
                <w:szCs w:val="24"/>
              </w:rPr>
              <w:t>г.Ханты-Мансийск</w:t>
            </w:r>
            <w:proofErr w:type="spellEnd"/>
            <w:r w:rsidRPr="00DA055A">
              <w:rPr>
                <w:sz w:val="24"/>
                <w:szCs w:val="24"/>
              </w:rPr>
              <w:t>.</w:t>
            </w:r>
          </w:p>
          <w:p w:rsidR="00936CC0" w:rsidRPr="00DA055A" w:rsidRDefault="00CD1DAF" w:rsidP="001D493A">
            <w:pPr>
              <w:widowControl w:val="0"/>
              <w:autoSpaceDE w:val="0"/>
              <w:autoSpaceDN w:val="0"/>
              <w:jc w:val="both"/>
              <w:rPr>
                <w:sz w:val="24"/>
                <w:szCs w:val="24"/>
                <w:lang w:eastAsia="en-US"/>
              </w:rPr>
            </w:pPr>
            <w:r w:rsidRPr="00DA055A">
              <w:rPr>
                <w:sz w:val="24"/>
                <w:szCs w:val="24"/>
              </w:rPr>
              <w:t>На официальном сайте администрации Нижневартовского района еженедельно размещается мониторинг цен на нефтепродукты по округу (</w:t>
            </w:r>
            <w:hyperlink r:id="rId15" w:history="1">
              <w:r w:rsidRPr="00DA055A">
                <w:rPr>
                  <w:rStyle w:val="af9"/>
                  <w:sz w:val="24"/>
                  <w:szCs w:val="24"/>
                </w:rPr>
                <w:t>http://nvraion.ru/ekonomika-i-finansy/regulation-tariffs/neft/</w:t>
              </w:r>
            </w:hyperlink>
            <w:r w:rsidRPr="00DA055A">
              <w:rPr>
                <w:sz w:val="24"/>
                <w:szCs w:val="24"/>
              </w:rPr>
              <w:t xml:space="preserve">), где указывается среднерыночная цена на автомобильное топливо.  Данная информация размещается для повышения информированности населения об уровне цен на автомобильное топливо в муниципальном образовании </w:t>
            </w:r>
            <w:proofErr w:type="spellStart"/>
            <w:r w:rsidRPr="00DA055A">
              <w:rPr>
                <w:sz w:val="24"/>
                <w:szCs w:val="24"/>
              </w:rPr>
              <w:t>Нижневартовский</w:t>
            </w:r>
            <w:proofErr w:type="spellEnd"/>
            <w:r w:rsidRPr="00DA055A">
              <w:rPr>
                <w:sz w:val="24"/>
                <w:szCs w:val="24"/>
              </w:rPr>
              <w:t xml:space="preserve"> район, городских округах и муниципальных </w:t>
            </w:r>
            <w:proofErr w:type="gramStart"/>
            <w:r w:rsidRPr="00DA055A">
              <w:rPr>
                <w:sz w:val="24"/>
                <w:szCs w:val="24"/>
              </w:rPr>
              <w:t>районах  ХМАО</w:t>
            </w:r>
            <w:proofErr w:type="gramEnd"/>
            <w:r w:rsidRPr="00DA055A">
              <w:rPr>
                <w:sz w:val="24"/>
                <w:szCs w:val="24"/>
              </w:rPr>
              <w:t xml:space="preserve"> - Югры.</w:t>
            </w: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lastRenderedPageBreak/>
              <w:t>15.2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Оценка состояния конкурентной среды на рынке нефтепродуктов</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устранение административных барьеров с целью развития конкурентной среды на рынке нефтепродуктов</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22411" w:rsidRPr="00DA055A" w:rsidRDefault="00322411" w:rsidP="001D493A">
            <w:pPr>
              <w:jc w:val="both"/>
              <w:rPr>
                <w:color w:val="000000"/>
                <w:sz w:val="24"/>
                <w:szCs w:val="24"/>
                <w:shd w:val="clear" w:color="auto" w:fill="FFFFFF"/>
              </w:rPr>
            </w:pPr>
            <w:r w:rsidRPr="00DA055A">
              <w:rPr>
                <w:sz w:val="24"/>
                <w:szCs w:val="24"/>
              </w:rPr>
              <w:t>Р</w:t>
            </w:r>
            <w:r w:rsidRPr="00DA055A">
              <w:rPr>
                <w:color w:val="000000"/>
                <w:sz w:val="24"/>
                <w:szCs w:val="24"/>
                <w:shd w:val="clear" w:color="auto" w:fill="FFFFFF"/>
              </w:rPr>
              <w:t>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322411" w:rsidRPr="00DA055A" w:rsidRDefault="00322411" w:rsidP="001D493A">
            <w:pPr>
              <w:pStyle w:val="afff8"/>
              <w:shd w:val="clear" w:color="auto" w:fill="FFFFFF"/>
              <w:spacing w:line="240" w:lineRule="auto"/>
              <w:ind w:left="0" w:firstLine="0"/>
              <w:textAlignment w:val="baseline"/>
              <w:rPr>
                <w:rFonts w:eastAsiaTheme="minorHAnsi"/>
                <w:sz w:val="24"/>
                <w:szCs w:val="24"/>
                <w:lang w:eastAsia="en-US"/>
              </w:rPr>
            </w:pPr>
            <w:r w:rsidRPr="00DA055A">
              <w:rPr>
                <w:color w:val="000000"/>
                <w:sz w:val="24"/>
                <w:szCs w:val="24"/>
                <w:shd w:val="clear" w:color="auto" w:fill="FFFFFF"/>
              </w:rPr>
              <w:t>Данные по объемам продаж хозяйствующих субъектов, действующих на рассматриваемом товарном рынке, отсутствуют.</w:t>
            </w:r>
          </w:p>
          <w:p w:rsidR="00322411" w:rsidRPr="00DA055A" w:rsidRDefault="00322411" w:rsidP="001D493A">
            <w:pPr>
              <w:jc w:val="both"/>
              <w:rPr>
                <w:rFonts w:eastAsiaTheme="minorEastAsia"/>
                <w:sz w:val="24"/>
                <w:szCs w:val="24"/>
              </w:rPr>
            </w:pPr>
            <w:r w:rsidRPr="00DA055A">
              <w:rPr>
                <w:color w:val="000000"/>
                <w:sz w:val="24"/>
                <w:szCs w:val="24"/>
                <w:shd w:val="clear" w:color="auto" w:fill="FFFFFF"/>
              </w:rPr>
              <w:t xml:space="preserve">К основным ограничениям экономической возможности приобретения нефтепродуктов на АЗС являются расстояние </w:t>
            </w:r>
            <w:r w:rsidRPr="00DA055A">
              <w:rPr>
                <w:color w:val="000000"/>
                <w:sz w:val="24"/>
                <w:szCs w:val="24"/>
                <w:shd w:val="clear" w:color="auto" w:fill="FFFFFF"/>
              </w:rPr>
              <w:lastRenderedPageBreak/>
              <w:t xml:space="preserve">(маршрут следования до АЗС) и транспортные расходы, связанные с поиском и приобретением дизельного топлив. </w:t>
            </w:r>
            <w:r w:rsidRPr="00DA055A">
              <w:rPr>
                <w:sz w:val="24"/>
                <w:szCs w:val="24"/>
              </w:rPr>
              <w:t xml:space="preserve">Отдаленность населенных пунктов района является основным барьером входа на товарный рынок реализации нефтепродуктов. Крупные автозаправочные станции, как правило располагаются на подъездных дорогах к </w:t>
            </w:r>
            <w:proofErr w:type="spellStart"/>
            <w:r w:rsidRPr="00DA055A">
              <w:rPr>
                <w:sz w:val="24"/>
                <w:szCs w:val="24"/>
              </w:rPr>
              <w:t>пгт</w:t>
            </w:r>
            <w:proofErr w:type="spellEnd"/>
            <w:r w:rsidRPr="00DA055A">
              <w:rPr>
                <w:sz w:val="24"/>
                <w:szCs w:val="24"/>
              </w:rPr>
              <w:t xml:space="preserve">.  Излучинск, </w:t>
            </w:r>
            <w:proofErr w:type="spellStart"/>
            <w:r w:rsidR="00A53C17" w:rsidRPr="00DA055A">
              <w:rPr>
                <w:sz w:val="24"/>
                <w:szCs w:val="24"/>
              </w:rPr>
              <w:t>пгт</w:t>
            </w:r>
            <w:proofErr w:type="spellEnd"/>
            <w:r w:rsidR="00A53C17" w:rsidRPr="00DA055A">
              <w:rPr>
                <w:sz w:val="24"/>
                <w:szCs w:val="24"/>
              </w:rPr>
              <w:t xml:space="preserve">. </w:t>
            </w:r>
            <w:proofErr w:type="spellStart"/>
            <w:r w:rsidRPr="00DA055A">
              <w:rPr>
                <w:sz w:val="24"/>
                <w:szCs w:val="24"/>
              </w:rPr>
              <w:t>Новоаганск</w:t>
            </w:r>
            <w:proofErr w:type="spellEnd"/>
            <w:r w:rsidRPr="00DA055A">
              <w:rPr>
                <w:sz w:val="24"/>
                <w:szCs w:val="24"/>
              </w:rPr>
              <w:t>) или магистральных участках дороги. Другие населенные пункты района расположены на расстоянии более 100 км;</w:t>
            </w:r>
          </w:p>
          <w:p w:rsidR="00936CC0" w:rsidRPr="00DA055A" w:rsidRDefault="00322411" w:rsidP="001D493A">
            <w:pPr>
              <w:widowControl w:val="0"/>
              <w:autoSpaceDE w:val="0"/>
              <w:autoSpaceDN w:val="0"/>
              <w:jc w:val="both"/>
              <w:rPr>
                <w:sz w:val="24"/>
                <w:szCs w:val="24"/>
                <w:lang w:eastAsia="en-US"/>
              </w:rPr>
            </w:pPr>
            <w:proofErr w:type="spellStart"/>
            <w:r w:rsidRPr="00DA055A">
              <w:rPr>
                <w:sz w:val="24"/>
                <w:szCs w:val="24"/>
              </w:rPr>
              <w:t>Нижневартовский</w:t>
            </w:r>
            <w:proofErr w:type="spellEnd"/>
            <w:r w:rsidRPr="00DA055A">
              <w:rPr>
                <w:sz w:val="24"/>
                <w:szCs w:val="24"/>
              </w:rPr>
              <w:t xml:space="preserve"> район входит в группы муниципальных образований с наиболее низкой ценой на бензин марок АИ-92, АИ-95 и дизельное топливо</w:t>
            </w: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ind w:firstLine="709"/>
              <w:jc w:val="center"/>
              <w:rPr>
                <w:bCs/>
                <w:sz w:val="24"/>
                <w:szCs w:val="24"/>
              </w:rPr>
            </w:pPr>
            <w:r w:rsidRPr="00DA055A">
              <w:rPr>
                <w:sz w:val="24"/>
                <w:szCs w:val="24"/>
              </w:rPr>
              <w:lastRenderedPageBreak/>
              <w:t xml:space="preserve">16. </w:t>
            </w:r>
            <w:r w:rsidRPr="00DA055A">
              <w:rPr>
                <w:b/>
                <w:sz w:val="24"/>
                <w:szCs w:val="24"/>
              </w:rPr>
              <w:t>Рынок переработки водных биоресурсов</w:t>
            </w:r>
            <w:r w:rsidRPr="00DA055A">
              <w:rPr>
                <w:sz w:val="24"/>
                <w:szCs w:val="24"/>
              </w:rPr>
              <w:t>.</w:t>
            </w:r>
          </w:p>
          <w:p w:rsidR="00936CC0" w:rsidRPr="00DA055A" w:rsidRDefault="00936CC0" w:rsidP="001D493A">
            <w:pPr>
              <w:jc w:val="center"/>
              <w:rPr>
                <w:sz w:val="24"/>
                <w:szCs w:val="24"/>
              </w:rPr>
            </w:pP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16.1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jc w:val="both"/>
              <w:rPr>
                <w:rFonts w:ascii="Times New Roman" w:hAnsi="Times New Roman" w:cs="Times New Roman"/>
                <w:sz w:val="24"/>
                <w:szCs w:val="24"/>
              </w:rPr>
            </w:pPr>
            <w:r w:rsidRPr="00DA055A">
              <w:rPr>
                <w:rFonts w:ascii="Times New Roman" w:hAnsi="Times New Roman" w:cs="Times New Roman"/>
                <w:sz w:val="24"/>
                <w:szCs w:val="24"/>
              </w:rPr>
              <w:t>Оказание содействия предприятиям, занимающимся переработкой водных биоресурсов по участию в выставках и (или) ярмарках</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jc w:val="both"/>
              <w:rPr>
                <w:rFonts w:ascii="Times New Roman" w:hAnsi="Times New Roman" w:cs="Times New Roman"/>
                <w:sz w:val="24"/>
                <w:szCs w:val="24"/>
              </w:rPr>
            </w:pPr>
            <w:r w:rsidRPr="00DA055A">
              <w:rPr>
                <w:rFonts w:ascii="Times New Roman" w:hAnsi="Times New Roman" w:cs="Times New Roman"/>
                <w:sz w:val="24"/>
                <w:szCs w:val="24"/>
              </w:rPr>
              <w:t xml:space="preserve">повышение удовлетворенности потребителей за счет расширения ассортимента товаров, производимых </w:t>
            </w:r>
            <w:proofErr w:type="spellStart"/>
            <w:r w:rsidRPr="00DA055A">
              <w:rPr>
                <w:rFonts w:ascii="Times New Roman" w:hAnsi="Times New Roman" w:cs="Times New Roman"/>
                <w:sz w:val="24"/>
                <w:szCs w:val="24"/>
              </w:rPr>
              <w:t>рыбохозяйственным</w:t>
            </w:r>
            <w:proofErr w:type="spellEnd"/>
            <w:r w:rsidRPr="00DA055A">
              <w:rPr>
                <w:rFonts w:ascii="Times New Roman" w:hAnsi="Times New Roman" w:cs="Times New Roman"/>
                <w:sz w:val="24"/>
                <w:szCs w:val="24"/>
              </w:rPr>
              <w:t xml:space="preserve"> комплексом, повышения их качества и снижения цен</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30 декабря 2020 года,</w:t>
            </w: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D4190" w:rsidRPr="00DA055A" w:rsidRDefault="00FD4190" w:rsidP="001D493A">
            <w:pPr>
              <w:pStyle w:val="afff8"/>
              <w:spacing w:line="240" w:lineRule="auto"/>
              <w:ind w:left="45" w:hanging="1"/>
              <w:rPr>
                <w:sz w:val="24"/>
                <w:szCs w:val="24"/>
              </w:rPr>
            </w:pPr>
            <w:r w:rsidRPr="00DA055A">
              <w:rPr>
                <w:sz w:val="24"/>
                <w:szCs w:val="24"/>
              </w:rPr>
              <w:t xml:space="preserve">Размещение информации о мерах поддержки для субъектов малого и среднего предпринимательства района занимающихся переработкой водных биоресурсов, а также о проводимых мероприятиях публикуются в районной газете «Новости </w:t>
            </w:r>
            <w:proofErr w:type="spellStart"/>
            <w:r w:rsidRPr="00DA055A">
              <w:rPr>
                <w:sz w:val="24"/>
                <w:szCs w:val="24"/>
              </w:rPr>
              <w:t>Приобья</w:t>
            </w:r>
            <w:proofErr w:type="spellEnd"/>
            <w:r w:rsidRPr="00DA055A">
              <w:rPr>
                <w:sz w:val="24"/>
                <w:szCs w:val="24"/>
              </w:rPr>
              <w:t xml:space="preserve">», в мобильных мессенджерах, </w:t>
            </w:r>
            <w:r w:rsidR="00090382" w:rsidRPr="00DA055A">
              <w:rPr>
                <w:sz w:val="24"/>
                <w:szCs w:val="24"/>
              </w:rPr>
              <w:t xml:space="preserve">в </w:t>
            </w:r>
            <w:r w:rsidRPr="00DA055A">
              <w:rPr>
                <w:sz w:val="24"/>
                <w:szCs w:val="24"/>
              </w:rPr>
              <w:t xml:space="preserve">официальных группах во «В контакте», «Одноклассники» и </w:t>
            </w:r>
            <w:r w:rsidRPr="00DA055A">
              <w:rPr>
                <w:rStyle w:val="afd"/>
                <w:rFonts w:ascii="Times New Roman" w:hAnsi="Times New Roman" w:cs="Times New Roman"/>
                <w:sz w:val="24"/>
                <w:szCs w:val="24"/>
              </w:rPr>
              <w:t>«</w:t>
            </w:r>
            <w:proofErr w:type="spellStart"/>
            <w:r w:rsidRPr="00DA055A">
              <w:rPr>
                <w:rStyle w:val="afd"/>
                <w:rFonts w:ascii="Times New Roman" w:hAnsi="Times New Roman" w:cs="Times New Roman"/>
                <w:sz w:val="24"/>
                <w:szCs w:val="24"/>
              </w:rPr>
              <w:t>Instagram</w:t>
            </w:r>
            <w:proofErr w:type="spellEnd"/>
            <w:r w:rsidRPr="00DA055A">
              <w:rPr>
                <w:rStyle w:val="afd"/>
                <w:rFonts w:ascii="Times New Roman" w:hAnsi="Times New Roman" w:cs="Times New Roman"/>
                <w:sz w:val="24"/>
                <w:szCs w:val="24"/>
              </w:rPr>
              <w:t>».</w:t>
            </w:r>
          </w:p>
          <w:p w:rsidR="00FD4190" w:rsidRPr="00DA055A" w:rsidRDefault="00FD4190" w:rsidP="001D493A">
            <w:pPr>
              <w:pStyle w:val="afff8"/>
              <w:spacing w:line="240" w:lineRule="auto"/>
              <w:ind w:left="45" w:firstLine="141"/>
              <w:rPr>
                <w:sz w:val="24"/>
                <w:szCs w:val="24"/>
              </w:rPr>
            </w:pPr>
            <w:r w:rsidRPr="00DA055A">
              <w:rPr>
                <w:sz w:val="24"/>
                <w:szCs w:val="24"/>
              </w:rPr>
              <w:t xml:space="preserve">На официальном сайте администрации района разработан и действует навигатор актуальных мер поддержки для представителей бизнеса района где доступна информация о федеральных, региональных и муниципальных мерах </w:t>
            </w:r>
            <w:r w:rsidRPr="00DA055A">
              <w:rPr>
                <w:sz w:val="24"/>
                <w:szCs w:val="24"/>
              </w:rPr>
              <w:lastRenderedPageBreak/>
              <w:t xml:space="preserve">поддержки </w:t>
            </w:r>
            <w:hyperlink r:id="rId16" w:history="1">
              <w:r w:rsidRPr="00DA055A">
                <w:rPr>
                  <w:rStyle w:val="af9"/>
                  <w:sz w:val="24"/>
                  <w:szCs w:val="24"/>
                </w:rPr>
                <w:t>http://nvraion.ru/ekonomika-i-finansy/mery-podderzhki-covid19/</w:t>
              </w:r>
            </w:hyperlink>
            <w:r w:rsidRPr="00DA055A">
              <w:rPr>
                <w:sz w:val="24"/>
                <w:szCs w:val="24"/>
              </w:rPr>
              <w:t>.</w:t>
            </w:r>
          </w:p>
          <w:p w:rsidR="00FD4190" w:rsidRPr="00DA055A" w:rsidRDefault="00FD4190" w:rsidP="001D493A">
            <w:pPr>
              <w:pStyle w:val="afff8"/>
              <w:spacing w:line="240" w:lineRule="auto"/>
              <w:ind w:left="45" w:hanging="1"/>
              <w:rPr>
                <w:sz w:val="24"/>
                <w:szCs w:val="24"/>
              </w:rPr>
            </w:pPr>
            <w:r w:rsidRPr="00DA055A">
              <w:rPr>
                <w:sz w:val="24"/>
                <w:szCs w:val="24"/>
              </w:rPr>
              <w:t xml:space="preserve">Дополнительно освещение указанной выше информации осуществляется в разделах «Предпринимательство» и «Агропромышленный комплекс» официального сайта района.  </w:t>
            </w:r>
          </w:p>
          <w:p w:rsidR="00936CC0" w:rsidRPr="00DA055A" w:rsidRDefault="00FD4190" w:rsidP="00090382">
            <w:pPr>
              <w:pStyle w:val="afff8"/>
              <w:spacing w:line="240" w:lineRule="auto"/>
              <w:ind w:left="45" w:hanging="1"/>
              <w:rPr>
                <w:sz w:val="24"/>
                <w:szCs w:val="24"/>
              </w:rPr>
            </w:pPr>
            <w:r w:rsidRPr="00DA055A">
              <w:rPr>
                <w:sz w:val="24"/>
                <w:szCs w:val="24"/>
              </w:rPr>
              <w:t>За отчетный период субсидии за реализацию рыбной продукции выплачены 1 субъекту МСП район (ИП Азаров А.С. "</w:t>
            </w:r>
            <w:proofErr w:type="spellStart"/>
            <w:r w:rsidRPr="00DA055A">
              <w:rPr>
                <w:sz w:val="24"/>
                <w:szCs w:val="24"/>
              </w:rPr>
              <w:t>Излучинский</w:t>
            </w:r>
            <w:proofErr w:type="spellEnd"/>
            <w:r w:rsidRPr="00DA055A">
              <w:rPr>
                <w:sz w:val="24"/>
                <w:szCs w:val="24"/>
              </w:rPr>
              <w:t xml:space="preserve"> рыбозавод</w:t>
            </w:r>
            <w:r w:rsidR="00090382" w:rsidRPr="00DA055A">
              <w:rPr>
                <w:sz w:val="24"/>
                <w:szCs w:val="24"/>
              </w:rPr>
              <w:t>") в размере 2 120 040,0 рублей.</w:t>
            </w:r>
            <w:r w:rsidRPr="00DA055A">
              <w:rPr>
                <w:sz w:val="24"/>
                <w:szCs w:val="24"/>
              </w:rPr>
              <w:t xml:space="preserve"> </w:t>
            </w: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lastRenderedPageBreak/>
              <w:t>16.2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 xml:space="preserve">Оценка состояния конкурентной среды на рынке переработки водных биоресурсов </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D4190" w:rsidRPr="00DA055A" w:rsidRDefault="00FD4190" w:rsidP="001D493A">
            <w:pPr>
              <w:pStyle w:val="afff8"/>
              <w:spacing w:line="240" w:lineRule="auto"/>
              <w:ind w:left="44" w:firstLine="0"/>
              <w:rPr>
                <w:sz w:val="24"/>
                <w:szCs w:val="24"/>
              </w:rPr>
            </w:pPr>
            <w:r w:rsidRPr="00DA055A">
              <w:rPr>
                <w:sz w:val="24"/>
                <w:szCs w:val="24"/>
              </w:rPr>
              <w:t xml:space="preserve">На территории Нижневартовского района на сегодняшний день глубокую переработку водных биологических ресурсов осуществляет </w:t>
            </w:r>
            <w:proofErr w:type="spellStart"/>
            <w:r w:rsidRPr="00DA055A">
              <w:rPr>
                <w:sz w:val="24"/>
                <w:szCs w:val="24"/>
              </w:rPr>
              <w:t>Излучинский</w:t>
            </w:r>
            <w:proofErr w:type="spellEnd"/>
            <w:r w:rsidRPr="00DA055A">
              <w:rPr>
                <w:sz w:val="24"/>
                <w:szCs w:val="24"/>
              </w:rPr>
              <w:t xml:space="preserve"> рыбозавод (Индивидуальный предприниматель Азаров А.С.), </w:t>
            </w:r>
            <w:r w:rsidRPr="00DA055A">
              <w:rPr>
                <w:rStyle w:val="afd"/>
                <w:rFonts w:ascii="Times New Roman" w:hAnsi="Times New Roman" w:cs="Times New Roman"/>
                <w:sz w:val="24"/>
                <w:szCs w:val="24"/>
              </w:rPr>
              <w:t xml:space="preserve">объем переработанной рыбы </w:t>
            </w:r>
            <w:r w:rsidRPr="00DA055A">
              <w:rPr>
                <w:rStyle w:val="afd"/>
                <w:rFonts w:ascii="Times New Roman" w:hAnsi="Times New Roman" w:cs="Times New Roman"/>
                <w:sz w:val="24"/>
                <w:szCs w:val="24"/>
                <w:u w:val="single"/>
              </w:rPr>
              <w:t xml:space="preserve">за 2019 год составил – 608 </w:t>
            </w:r>
            <w:proofErr w:type="gramStart"/>
            <w:r w:rsidRPr="00DA055A">
              <w:rPr>
                <w:rStyle w:val="afd"/>
                <w:rFonts w:ascii="Times New Roman" w:hAnsi="Times New Roman" w:cs="Times New Roman"/>
                <w:sz w:val="24"/>
                <w:szCs w:val="24"/>
                <w:u w:val="single"/>
              </w:rPr>
              <w:t>тон</w:t>
            </w:r>
            <w:r w:rsidRPr="00DA055A">
              <w:rPr>
                <w:rStyle w:val="afd"/>
                <w:rFonts w:ascii="Times New Roman" w:hAnsi="Times New Roman" w:cs="Times New Roman"/>
                <w:sz w:val="24"/>
                <w:szCs w:val="24"/>
              </w:rPr>
              <w:t>.,</w:t>
            </w:r>
            <w:proofErr w:type="gramEnd"/>
            <w:r w:rsidRPr="00DA055A">
              <w:rPr>
                <w:rStyle w:val="afd"/>
                <w:rFonts w:ascii="Times New Roman" w:hAnsi="Times New Roman" w:cs="Times New Roman"/>
                <w:b/>
                <w:sz w:val="24"/>
                <w:szCs w:val="24"/>
              </w:rPr>
              <w:t xml:space="preserve"> </w:t>
            </w:r>
            <w:r w:rsidRPr="00DA055A">
              <w:rPr>
                <w:rStyle w:val="afc"/>
                <w:b w:val="0"/>
                <w:sz w:val="24"/>
                <w:szCs w:val="24"/>
              </w:rPr>
              <w:t>за 2020 год - 400 тон</w:t>
            </w:r>
            <w:r w:rsidRPr="00DA055A">
              <w:rPr>
                <w:rStyle w:val="afc"/>
                <w:sz w:val="24"/>
                <w:szCs w:val="24"/>
              </w:rPr>
              <w:t xml:space="preserve">. </w:t>
            </w:r>
          </w:p>
          <w:p w:rsidR="00936CC0" w:rsidRPr="00DA055A" w:rsidRDefault="00FD4190" w:rsidP="001D493A">
            <w:pPr>
              <w:pStyle w:val="ConsPlusNormal"/>
              <w:ind w:left="44" w:firstLine="0"/>
              <w:jc w:val="both"/>
              <w:rPr>
                <w:rFonts w:ascii="Times New Roman" w:hAnsi="Times New Roman" w:cs="Times New Roman"/>
                <w:sz w:val="24"/>
                <w:szCs w:val="24"/>
              </w:rPr>
            </w:pPr>
            <w:r w:rsidRPr="00DA055A">
              <w:rPr>
                <w:rFonts w:ascii="Times New Roman" w:hAnsi="Times New Roman" w:cs="Times New Roman"/>
                <w:sz w:val="24"/>
                <w:szCs w:val="24"/>
              </w:rPr>
              <w:t>Так же на территории района создан Сельскохозяйственный потребительский перерабатывающий кооператив «НИЖНЕВАРТОВСКИЙ РАЙКОП» одним из направлений работы которого является переработка водных биоресурсов</w:t>
            </w: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jc w:val="center"/>
              <w:rPr>
                <w:sz w:val="24"/>
                <w:szCs w:val="24"/>
              </w:rPr>
            </w:pPr>
            <w:r w:rsidRPr="00DA055A">
              <w:rPr>
                <w:sz w:val="24"/>
                <w:szCs w:val="24"/>
              </w:rPr>
              <w:t xml:space="preserve">17. </w:t>
            </w:r>
            <w:r w:rsidRPr="00DA055A">
              <w:rPr>
                <w:b/>
                <w:sz w:val="24"/>
                <w:szCs w:val="24"/>
              </w:rPr>
              <w:t>Рынок оказания услуг по ремонту автотранспортных средств</w:t>
            </w: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17.1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rPr>
                <w:sz w:val="24"/>
                <w:szCs w:val="24"/>
                <w:lang w:eastAsia="en-US"/>
              </w:rPr>
            </w:pPr>
            <w:r w:rsidRPr="00DA055A">
              <w:rPr>
                <w:sz w:val="24"/>
                <w:szCs w:val="24"/>
                <w:lang w:eastAsia="en-US"/>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w:t>
            </w:r>
            <w:r w:rsidRPr="00DA055A">
              <w:rPr>
                <w:sz w:val="24"/>
                <w:szCs w:val="24"/>
                <w:lang w:eastAsia="en-US"/>
              </w:rPr>
              <w:lastRenderedPageBreak/>
              <w:t>ность на товарном рынке по ремонту автотранспортных средств</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rPr>
                <w:sz w:val="24"/>
                <w:szCs w:val="24"/>
                <w:lang w:eastAsia="en-US"/>
              </w:rPr>
            </w:pPr>
            <w:r w:rsidRPr="00DA055A">
              <w:rPr>
                <w:sz w:val="24"/>
                <w:szCs w:val="24"/>
              </w:rPr>
              <w:lastRenderedPageBreak/>
              <w:t>повышение информированности хозяйствующих субъектов</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rPr>
                <w:sz w:val="24"/>
                <w:szCs w:val="24"/>
              </w:rPr>
            </w:pPr>
            <w:r w:rsidRPr="00DA055A">
              <w:rPr>
                <w:sz w:val="24"/>
                <w:szCs w:val="24"/>
              </w:rPr>
              <w:t>30 декабря 2020 года,</w:t>
            </w:r>
          </w:p>
          <w:p w:rsidR="00936CC0" w:rsidRPr="00DA055A" w:rsidRDefault="00936CC0" w:rsidP="001D493A">
            <w:pPr>
              <w:widowControl w:val="0"/>
              <w:autoSpaceDE w:val="0"/>
              <w:autoSpaceDN w:val="0"/>
              <w:adjustRightInd w:val="0"/>
              <w:rPr>
                <w:sz w:val="24"/>
                <w:szCs w:val="24"/>
              </w:rPr>
            </w:pPr>
            <w:r w:rsidRPr="00DA055A">
              <w:rPr>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6C2" w:rsidRPr="00DA055A" w:rsidRDefault="001836C2" w:rsidP="001D493A">
            <w:pPr>
              <w:jc w:val="both"/>
              <w:rPr>
                <w:sz w:val="24"/>
                <w:szCs w:val="24"/>
              </w:rPr>
            </w:pPr>
            <w:r w:rsidRPr="00DA055A">
              <w:rPr>
                <w:sz w:val="24"/>
                <w:szCs w:val="24"/>
              </w:rPr>
              <w:t>Информация размещена на сайтах администраций поселений Нижневартовского района: http://nvraion.ru/entrepreneurship/</w:t>
            </w:r>
          </w:p>
          <w:p w:rsidR="001836C2" w:rsidRPr="00DA055A" w:rsidRDefault="001836C2" w:rsidP="001D493A">
            <w:pPr>
              <w:jc w:val="both"/>
              <w:rPr>
                <w:sz w:val="24"/>
                <w:szCs w:val="24"/>
              </w:rPr>
            </w:pPr>
            <w:r w:rsidRPr="00DA055A">
              <w:rPr>
                <w:sz w:val="24"/>
                <w:szCs w:val="24"/>
              </w:rPr>
              <w:t>http://nvraion.ru/transport-scheme/index.php</w:t>
            </w:r>
          </w:p>
          <w:p w:rsidR="00936CC0" w:rsidRPr="00DA055A" w:rsidRDefault="00936CC0" w:rsidP="001D493A">
            <w:pPr>
              <w:widowControl w:val="0"/>
              <w:autoSpaceDE w:val="0"/>
              <w:autoSpaceDN w:val="0"/>
              <w:jc w:val="center"/>
              <w:rPr>
                <w:sz w:val="24"/>
                <w:szCs w:val="24"/>
                <w:lang w:eastAsia="en-US"/>
              </w:rPr>
            </w:pPr>
          </w:p>
        </w:tc>
      </w:tr>
      <w:tr w:rsidR="00106BB4" w:rsidRPr="00DA055A" w:rsidTr="00106BB4">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lastRenderedPageBreak/>
              <w:t>17.2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Оценка состояния конкурентной среды на рынке оказания услуг по ремонту автотранспортных средств</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устранение административных барьеров с целью развития конкурентной среды на рынке оказания услуг по ремонту автотранспортных средств</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6C2" w:rsidRPr="00DA055A" w:rsidRDefault="001836C2" w:rsidP="001D493A">
            <w:pPr>
              <w:autoSpaceDE w:val="0"/>
              <w:autoSpaceDN w:val="0"/>
              <w:adjustRightInd w:val="0"/>
              <w:jc w:val="both"/>
              <w:outlineLvl w:val="0"/>
              <w:rPr>
                <w:sz w:val="24"/>
                <w:szCs w:val="24"/>
              </w:rPr>
            </w:pPr>
            <w:r w:rsidRPr="00DA055A">
              <w:rPr>
                <w:sz w:val="24"/>
                <w:szCs w:val="24"/>
              </w:rPr>
              <w:t xml:space="preserve"> В качестве продавцов на исследуемых рынках выступают юридические лица и индивидуальные предприниматели, осуществляющие услуги, так по результатам проведенного анализа установлено, что на территории Нижневартовского района в 2020 году осуществляют деятельность 32 хозяйствующих субъекта (4 юридических лица и 28 индивидуальных предпринимателей).</w:t>
            </w:r>
          </w:p>
          <w:p w:rsidR="00936CC0" w:rsidRPr="00DA055A" w:rsidRDefault="00936CC0" w:rsidP="001D493A">
            <w:pPr>
              <w:widowControl w:val="0"/>
              <w:autoSpaceDE w:val="0"/>
              <w:autoSpaceDN w:val="0"/>
              <w:jc w:val="center"/>
              <w:rPr>
                <w:sz w:val="24"/>
                <w:szCs w:val="24"/>
                <w:lang w:eastAsia="en-US"/>
              </w:rPr>
            </w:pPr>
          </w:p>
        </w:tc>
      </w:tr>
    </w:tbl>
    <w:p w:rsidR="00121056" w:rsidRPr="00DA055A" w:rsidRDefault="00121056" w:rsidP="001D493A">
      <w:pPr>
        <w:widowControl w:val="0"/>
        <w:autoSpaceDE w:val="0"/>
        <w:autoSpaceDN w:val="0"/>
        <w:adjustRightInd w:val="0"/>
        <w:jc w:val="center"/>
        <w:rPr>
          <w:b/>
          <w:sz w:val="24"/>
          <w:szCs w:val="24"/>
        </w:rPr>
      </w:pPr>
    </w:p>
    <w:p w:rsidR="003D2D81" w:rsidRPr="00DA055A" w:rsidRDefault="003D2D81" w:rsidP="001D493A">
      <w:pPr>
        <w:autoSpaceDE w:val="0"/>
        <w:autoSpaceDN w:val="0"/>
        <w:adjustRightInd w:val="0"/>
        <w:rPr>
          <w:b/>
          <w:sz w:val="24"/>
          <w:szCs w:val="24"/>
        </w:rPr>
      </w:pPr>
    </w:p>
    <w:p w:rsidR="00936CC0" w:rsidRPr="00DA055A" w:rsidRDefault="00936CC0" w:rsidP="001D493A">
      <w:pPr>
        <w:widowControl w:val="0"/>
        <w:autoSpaceDE w:val="0"/>
        <w:autoSpaceDN w:val="0"/>
        <w:adjustRightInd w:val="0"/>
        <w:jc w:val="center"/>
        <w:rPr>
          <w:b/>
          <w:sz w:val="24"/>
          <w:szCs w:val="24"/>
        </w:rPr>
      </w:pPr>
    </w:p>
    <w:p w:rsidR="003D2D81" w:rsidRPr="00DA055A" w:rsidRDefault="003D2D81" w:rsidP="001D493A">
      <w:pPr>
        <w:widowControl w:val="0"/>
        <w:autoSpaceDE w:val="0"/>
        <w:autoSpaceDN w:val="0"/>
        <w:adjustRightInd w:val="0"/>
        <w:jc w:val="center"/>
        <w:rPr>
          <w:b/>
          <w:sz w:val="24"/>
          <w:szCs w:val="24"/>
        </w:rPr>
      </w:pPr>
      <w:r w:rsidRPr="00DA055A">
        <w:rPr>
          <w:b/>
          <w:sz w:val="24"/>
          <w:szCs w:val="24"/>
        </w:rPr>
        <w:t>Раздел II. Целевые показатели, на достижение которых направлены системные мероприятия «дорожной карты»</w:t>
      </w:r>
    </w:p>
    <w:p w:rsidR="003D2D81" w:rsidRPr="00DA055A" w:rsidRDefault="003D2D81" w:rsidP="001D493A">
      <w:pPr>
        <w:widowControl w:val="0"/>
        <w:autoSpaceDE w:val="0"/>
        <w:autoSpaceDN w:val="0"/>
        <w:adjustRightInd w:val="0"/>
        <w:jc w:val="both"/>
        <w:rPr>
          <w:b/>
          <w:sz w:val="24"/>
          <w:szCs w:val="24"/>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8"/>
        <w:gridCol w:w="4537"/>
        <w:gridCol w:w="1134"/>
        <w:gridCol w:w="992"/>
        <w:gridCol w:w="992"/>
        <w:gridCol w:w="1134"/>
        <w:gridCol w:w="1276"/>
        <w:gridCol w:w="1417"/>
        <w:gridCol w:w="1276"/>
      </w:tblGrid>
      <w:tr w:rsidR="00917A52" w:rsidRPr="00DA055A" w:rsidTr="00106BB4">
        <w:tc>
          <w:tcPr>
            <w:tcW w:w="709"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w:t>
            </w:r>
          </w:p>
          <w:p w:rsidR="00917A52" w:rsidRPr="00DA055A" w:rsidRDefault="00917A52" w:rsidP="001D493A">
            <w:pPr>
              <w:widowControl w:val="0"/>
              <w:autoSpaceDE w:val="0"/>
              <w:autoSpaceDN w:val="0"/>
              <w:adjustRightInd w:val="0"/>
              <w:jc w:val="center"/>
              <w:rPr>
                <w:b/>
                <w:sz w:val="24"/>
                <w:szCs w:val="24"/>
              </w:rPr>
            </w:pPr>
            <w:r w:rsidRPr="00DA055A">
              <w:rPr>
                <w:b/>
                <w:sz w:val="24"/>
                <w:szCs w:val="24"/>
              </w:rPr>
              <w:t>п/п</w:t>
            </w:r>
          </w:p>
        </w:tc>
        <w:tc>
          <w:tcPr>
            <w:tcW w:w="5245" w:type="dxa"/>
            <w:gridSpan w:val="2"/>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Наименование контрольного (целевого) показателя</w:t>
            </w:r>
          </w:p>
        </w:tc>
        <w:tc>
          <w:tcPr>
            <w:tcW w:w="1134"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Ед. изм.</w:t>
            </w:r>
          </w:p>
        </w:tc>
        <w:tc>
          <w:tcPr>
            <w:tcW w:w="992"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2019</w:t>
            </w:r>
          </w:p>
        </w:tc>
        <w:tc>
          <w:tcPr>
            <w:tcW w:w="992"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2020</w:t>
            </w:r>
          </w:p>
        </w:tc>
        <w:tc>
          <w:tcPr>
            <w:tcW w:w="1134"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2021</w:t>
            </w:r>
          </w:p>
        </w:tc>
        <w:tc>
          <w:tcPr>
            <w:tcW w:w="1276"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Вид документа</w:t>
            </w:r>
          </w:p>
        </w:tc>
        <w:tc>
          <w:tcPr>
            <w:tcW w:w="1417"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Исполнитель</w:t>
            </w:r>
          </w:p>
        </w:tc>
        <w:tc>
          <w:tcPr>
            <w:tcW w:w="1276"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 xml:space="preserve">Информация            об исполнении </w:t>
            </w:r>
          </w:p>
        </w:tc>
      </w:tr>
      <w:tr w:rsidR="00917A52" w:rsidRPr="00DA055A" w:rsidTr="00106BB4">
        <w:tc>
          <w:tcPr>
            <w:tcW w:w="709" w:type="dxa"/>
          </w:tcPr>
          <w:p w:rsidR="00917A52" w:rsidRPr="00DA055A" w:rsidRDefault="00917A52" w:rsidP="001D493A">
            <w:pPr>
              <w:widowControl w:val="0"/>
              <w:autoSpaceDE w:val="0"/>
              <w:autoSpaceDN w:val="0"/>
              <w:adjustRightInd w:val="0"/>
              <w:ind w:left="-720" w:firstLine="720"/>
              <w:jc w:val="center"/>
              <w:rPr>
                <w:b/>
                <w:sz w:val="24"/>
                <w:szCs w:val="24"/>
              </w:rPr>
            </w:pPr>
            <w:r w:rsidRPr="00DA055A">
              <w:rPr>
                <w:b/>
                <w:sz w:val="24"/>
                <w:szCs w:val="24"/>
              </w:rPr>
              <w:t>1</w:t>
            </w:r>
          </w:p>
        </w:tc>
        <w:tc>
          <w:tcPr>
            <w:tcW w:w="5245" w:type="dxa"/>
            <w:gridSpan w:val="2"/>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2</w:t>
            </w:r>
          </w:p>
        </w:tc>
        <w:tc>
          <w:tcPr>
            <w:tcW w:w="1134" w:type="dxa"/>
          </w:tcPr>
          <w:p w:rsidR="00917A52" w:rsidRPr="00DA055A" w:rsidRDefault="00917A52" w:rsidP="001D493A">
            <w:pPr>
              <w:widowControl w:val="0"/>
              <w:autoSpaceDE w:val="0"/>
              <w:autoSpaceDN w:val="0"/>
              <w:adjustRightInd w:val="0"/>
              <w:ind w:left="-663" w:firstLine="720"/>
              <w:jc w:val="center"/>
              <w:rPr>
                <w:b/>
                <w:sz w:val="24"/>
                <w:szCs w:val="24"/>
              </w:rPr>
            </w:pPr>
            <w:r w:rsidRPr="00DA055A">
              <w:rPr>
                <w:b/>
                <w:sz w:val="24"/>
                <w:szCs w:val="24"/>
              </w:rPr>
              <w:t>3</w:t>
            </w:r>
          </w:p>
        </w:tc>
        <w:tc>
          <w:tcPr>
            <w:tcW w:w="992" w:type="dxa"/>
          </w:tcPr>
          <w:p w:rsidR="00917A52" w:rsidRPr="00DA055A" w:rsidRDefault="00917A52" w:rsidP="001D493A">
            <w:pPr>
              <w:widowControl w:val="0"/>
              <w:autoSpaceDE w:val="0"/>
              <w:autoSpaceDN w:val="0"/>
              <w:adjustRightInd w:val="0"/>
              <w:ind w:left="-833" w:firstLine="720"/>
              <w:jc w:val="center"/>
              <w:rPr>
                <w:b/>
                <w:sz w:val="24"/>
                <w:szCs w:val="24"/>
              </w:rPr>
            </w:pPr>
            <w:r w:rsidRPr="00DA055A">
              <w:rPr>
                <w:b/>
                <w:sz w:val="24"/>
                <w:szCs w:val="24"/>
              </w:rPr>
              <w:t>4</w:t>
            </w:r>
          </w:p>
        </w:tc>
        <w:tc>
          <w:tcPr>
            <w:tcW w:w="992" w:type="dxa"/>
          </w:tcPr>
          <w:p w:rsidR="00917A52" w:rsidRPr="00DA055A" w:rsidRDefault="00917A52" w:rsidP="001D493A">
            <w:pPr>
              <w:widowControl w:val="0"/>
              <w:autoSpaceDE w:val="0"/>
              <w:autoSpaceDN w:val="0"/>
              <w:adjustRightInd w:val="0"/>
              <w:ind w:left="-690" w:firstLine="720"/>
              <w:jc w:val="center"/>
              <w:rPr>
                <w:b/>
                <w:sz w:val="24"/>
                <w:szCs w:val="24"/>
              </w:rPr>
            </w:pPr>
            <w:r w:rsidRPr="00DA055A">
              <w:rPr>
                <w:b/>
                <w:sz w:val="24"/>
                <w:szCs w:val="24"/>
              </w:rPr>
              <w:t>5</w:t>
            </w:r>
          </w:p>
        </w:tc>
        <w:tc>
          <w:tcPr>
            <w:tcW w:w="1134" w:type="dxa"/>
          </w:tcPr>
          <w:p w:rsidR="00917A52" w:rsidRPr="00DA055A" w:rsidRDefault="00917A52" w:rsidP="001D493A">
            <w:pPr>
              <w:widowControl w:val="0"/>
              <w:autoSpaceDE w:val="0"/>
              <w:autoSpaceDN w:val="0"/>
              <w:adjustRightInd w:val="0"/>
              <w:ind w:left="-691" w:firstLine="720"/>
              <w:jc w:val="center"/>
              <w:rPr>
                <w:b/>
                <w:sz w:val="24"/>
                <w:szCs w:val="24"/>
              </w:rPr>
            </w:pPr>
            <w:r w:rsidRPr="00DA055A">
              <w:rPr>
                <w:b/>
                <w:sz w:val="24"/>
                <w:szCs w:val="24"/>
              </w:rPr>
              <w:t>6</w:t>
            </w:r>
          </w:p>
        </w:tc>
        <w:tc>
          <w:tcPr>
            <w:tcW w:w="1276" w:type="dxa"/>
          </w:tcPr>
          <w:p w:rsidR="00917A52" w:rsidRPr="00DA055A" w:rsidRDefault="00917A52" w:rsidP="001D493A">
            <w:pPr>
              <w:widowControl w:val="0"/>
              <w:autoSpaceDE w:val="0"/>
              <w:autoSpaceDN w:val="0"/>
              <w:adjustRightInd w:val="0"/>
              <w:ind w:firstLine="18"/>
              <w:jc w:val="center"/>
              <w:rPr>
                <w:b/>
                <w:sz w:val="24"/>
                <w:szCs w:val="24"/>
              </w:rPr>
            </w:pPr>
            <w:r w:rsidRPr="00DA055A">
              <w:rPr>
                <w:b/>
                <w:sz w:val="24"/>
                <w:szCs w:val="24"/>
              </w:rPr>
              <w:t>7</w:t>
            </w:r>
          </w:p>
        </w:tc>
        <w:tc>
          <w:tcPr>
            <w:tcW w:w="1417" w:type="dxa"/>
          </w:tcPr>
          <w:p w:rsidR="00917A52" w:rsidRPr="00DA055A" w:rsidRDefault="00917A52" w:rsidP="001D493A">
            <w:pPr>
              <w:widowControl w:val="0"/>
              <w:autoSpaceDE w:val="0"/>
              <w:autoSpaceDN w:val="0"/>
              <w:adjustRightInd w:val="0"/>
              <w:ind w:firstLine="18"/>
              <w:jc w:val="center"/>
              <w:rPr>
                <w:b/>
                <w:sz w:val="24"/>
                <w:szCs w:val="24"/>
              </w:rPr>
            </w:pPr>
            <w:r w:rsidRPr="00DA055A">
              <w:rPr>
                <w:b/>
                <w:sz w:val="24"/>
                <w:szCs w:val="24"/>
              </w:rPr>
              <w:t>8</w:t>
            </w:r>
          </w:p>
        </w:tc>
        <w:tc>
          <w:tcPr>
            <w:tcW w:w="1276" w:type="dxa"/>
          </w:tcPr>
          <w:p w:rsidR="00917A52" w:rsidRPr="00DA055A" w:rsidRDefault="00917A52" w:rsidP="001D493A">
            <w:pPr>
              <w:widowControl w:val="0"/>
              <w:autoSpaceDE w:val="0"/>
              <w:autoSpaceDN w:val="0"/>
              <w:adjustRightInd w:val="0"/>
              <w:ind w:firstLine="18"/>
              <w:jc w:val="center"/>
              <w:rPr>
                <w:b/>
                <w:sz w:val="24"/>
                <w:szCs w:val="24"/>
              </w:rPr>
            </w:pPr>
            <w:r w:rsidRPr="00DA055A">
              <w:rPr>
                <w:b/>
                <w:sz w:val="24"/>
                <w:szCs w:val="24"/>
              </w:rPr>
              <w:t>9</w:t>
            </w:r>
          </w:p>
        </w:tc>
      </w:tr>
      <w:tr w:rsidR="00917A52" w:rsidRPr="00DA055A" w:rsidTr="00106BB4">
        <w:trPr>
          <w:gridAfter w:val="8"/>
          <w:wAfter w:w="12758" w:type="dxa"/>
        </w:trPr>
        <w:tc>
          <w:tcPr>
            <w:tcW w:w="709" w:type="dxa"/>
          </w:tcPr>
          <w:p w:rsidR="00917A52" w:rsidRPr="00DA055A" w:rsidRDefault="00917A52" w:rsidP="001D493A">
            <w:pPr>
              <w:widowControl w:val="0"/>
              <w:autoSpaceDE w:val="0"/>
              <w:autoSpaceDN w:val="0"/>
              <w:adjustRightInd w:val="0"/>
              <w:ind w:left="-720" w:firstLine="720"/>
              <w:jc w:val="center"/>
              <w:rPr>
                <w:sz w:val="24"/>
                <w:szCs w:val="24"/>
              </w:rPr>
            </w:pPr>
            <w:r w:rsidRPr="00DA055A">
              <w:rPr>
                <w:sz w:val="24"/>
                <w:szCs w:val="24"/>
              </w:rPr>
              <w:t>1.</w:t>
            </w:r>
          </w:p>
        </w:tc>
        <w:tc>
          <w:tcPr>
            <w:tcW w:w="708" w:type="dxa"/>
          </w:tcPr>
          <w:p w:rsidR="00917A52" w:rsidRPr="00DA055A" w:rsidRDefault="00917A52" w:rsidP="001D493A">
            <w:pPr>
              <w:widowControl w:val="0"/>
              <w:autoSpaceDE w:val="0"/>
              <w:autoSpaceDN w:val="0"/>
              <w:adjustRightInd w:val="0"/>
              <w:ind w:left="-720" w:firstLine="720"/>
              <w:jc w:val="center"/>
              <w:rPr>
                <w:sz w:val="24"/>
                <w:szCs w:val="24"/>
              </w:rPr>
            </w:pPr>
          </w:p>
        </w:tc>
      </w:tr>
      <w:tr w:rsidR="00917A52" w:rsidRPr="00DA055A" w:rsidTr="00106BB4">
        <w:tc>
          <w:tcPr>
            <w:tcW w:w="709" w:type="dxa"/>
            <w:shd w:val="clear" w:color="auto" w:fill="auto"/>
          </w:tcPr>
          <w:p w:rsidR="00917A52" w:rsidRPr="00DA055A" w:rsidRDefault="00917A52" w:rsidP="001D493A">
            <w:pPr>
              <w:widowControl w:val="0"/>
              <w:autoSpaceDE w:val="0"/>
              <w:autoSpaceDN w:val="0"/>
              <w:adjustRightInd w:val="0"/>
              <w:ind w:left="-720" w:firstLine="720"/>
              <w:jc w:val="center"/>
              <w:rPr>
                <w:sz w:val="24"/>
                <w:szCs w:val="24"/>
              </w:rPr>
            </w:pPr>
            <w:r w:rsidRPr="00DA055A">
              <w:rPr>
                <w:sz w:val="24"/>
                <w:szCs w:val="24"/>
              </w:rPr>
              <w:t>1.1.</w:t>
            </w:r>
          </w:p>
        </w:tc>
        <w:tc>
          <w:tcPr>
            <w:tcW w:w="5245" w:type="dxa"/>
            <w:gridSpan w:val="2"/>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w:t>
            </w:r>
            <w:r w:rsidRPr="00DA055A">
              <w:rPr>
                <w:sz w:val="24"/>
                <w:szCs w:val="24"/>
              </w:rPr>
              <w:lastRenderedPageBreak/>
              <w:t xml:space="preserve">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7" w:history="1">
              <w:r w:rsidRPr="00DA055A">
                <w:rPr>
                  <w:sz w:val="24"/>
                  <w:szCs w:val="24"/>
                </w:rPr>
                <w:t>законом</w:t>
              </w:r>
            </w:hyperlink>
            <w:r w:rsidRPr="00DA055A">
              <w:rPr>
                <w:sz w:val="24"/>
                <w:szCs w:val="24"/>
              </w:rPr>
              <w:t xml:space="preserve"> от 18 июля 2011 года № 223-ФЗ «О закупках товаров, работ, услуг отдельными видами юридических лиц»</w:t>
            </w:r>
          </w:p>
        </w:tc>
        <w:tc>
          <w:tcPr>
            <w:tcW w:w="1134" w:type="dxa"/>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lastRenderedPageBreak/>
              <w:t>процент</w:t>
            </w:r>
          </w:p>
        </w:tc>
        <w:tc>
          <w:tcPr>
            <w:tcW w:w="992" w:type="dxa"/>
            <w:shd w:val="clear" w:color="auto" w:fill="auto"/>
          </w:tcPr>
          <w:p w:rsidR="00917A52" w:rsidRPr="00DA055A" w:rsidRDefault="00917A52" w:rsidP="001D493A">
            <w:pPr>
              <w:widowControl w:val="0"/>
              <w:autoSpaceDE w:val="0"/>
              <w:autoSpaceDN w:val="0"/>
              <w:adjustRightInd w:val="0"/>
              <w:ind w:left="-702" w:firstLine="720"/>
              <w:jc w:val="both"/>
              <w:rPr>
                <w:sz w:val="24"/>
                <w:szCs w:val="24"/>
              </w:rPr>
            </w:pPr>
            <w:r w:rsidRPr="00DA055A">
              <w:rPr>
                <w:sz w:val="24"/>
                <w:szCs w:val="24"/>
              </w:rPr>
              <w:t>18</w:t>
            </w:r>
          </w:p>
        </w:tc>
        <w:tc>
          <w:tcPr>
            <w:tcW w:w="992" w:type="dxa"/>
            <w:shd w:val="clear" w:color="auto" w:fill="auto"/>
          </w:tcPr>
          <w:p w:rsidR="00917A52" w:rsidRPr="00DA055A" w:rsidRDefault="00917A52" w:rsidP="001D493A">
            <w:pPr>
              <w:widowControl w:val="0"/>
              <w:autoSpaceDE w:val="0"/>
              <w:autoSpaceDN w:val="0"/>
              <w:adjustRightInd w:val="0"/>
              <w:ind w:left="-690" w:firstLine="720"/>
              <w:jc w:val="both"/>
              <w:rPr>
                <w:sz w:val="24"/>
                <w:szCs w:val="24"/>
              </w:rPr>
            </w:pPr>
            <w:r w:rsidRPr="00DA055A">
              <w:rPr>
                <w:sz w:val="24"/>
                <w:szCs w:val="24"/>
              </w:rPr>
              <w:t>18</w:t>
            </w:r>
          </w:p>
        </w:tc>
        <w:tc>
          <w:tcPr>
            <w:tcW w:w="1134" w:type="dxa"/>
            <w:shd w:val="clear" w:color="auto" w:fill="auto"/>
          </w:tcPr>
          <w:p w:rsidR="00917A52" w:rsidRPr="00DA055A" w:rsidRDefault="00917A52" w:rsidP="001D493A">
            <w:pPr>
              <w:widowControl w:val="0"/>
              <w:autoSpaceDE w:val="0"/>
              <w:autoSpaceDN w:val="0"/>
              <w:adjustRightInd w:val="0"/>
              <w:ind w:left="-691" w:firstLine="720"/>
              <w:jc w:val="both"/>
              <w:rPr>
                <w:sz w:val="24"/>
                <w:szCs w:val="24"/>
              </w:rPr>
            </w:pPr>
            <w:r w:rsidRPr="00DA055A">
              <w:rPr>
                <w:sz w:val="24"/>
                <w:szCs w:val="24"/>
              </w:rPr>
              <w:t>18</w:t>
            </w:r>
          </w:p>
        </w:tc>
        <w:tc>
          <w:tcPr>
            <w:tcW w:w="1276" w:type="dxa"/>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 xml:space="preserve">информация в Департамент государственного заказа автономного </w:t>
            </w:r>
            <w:r w:rsidRPr="00DA055A">
              <w:rPr>
                <w:sz w:val="24"/>
                <w:szCs w:val="24"/>
              </w:rPr>
              <w:lastRenderedPageBreak/>
              <w:t xml:space="preserve">округа (далее − </w:t>
            </w:r>
            <w:proofErr w:type="spellStart"/>
            <w:r w:rsidRPr="00DA055A">
              <w:rPr>
                <w:sz w:val="24"/>
                <w:szCs w:val="24"/>
              </w:rPr>
              <w:t>Депгосзаказа</w:t>
            </w:r>
            <w:proofErr w:type="spellEnd"/>
            <w:r w:rsidRPr="00DA055A">
              <w:rPr>
                <w:sz w:val="24"/>
                <w:szCs w:val="24"/>
              </w:rPr>
              <w:t xml:space="preserve"> Югры) </w:t>
            </w:r>
          </w:p>
        </w:tc>
        <w:tc>
          <w:tcPr>
            <w:tcW w:w="1417" w:type="dxa"/>
            <w:shd w:val="clear" w:color="auto" w:fill="auto"/>
          </w:tcPr>
          <w:p w:rsidR="00917A52" w:rsidRPr="00DA055A" w:rsidRDefault="00917A52" w:rsidP="001D493A">
            <w:pPr>
              <w:widowControl w:val="0"/>
              <w:autoSpaceDE w:val="0"/>
              <w:autoSpaceDN w:val="0"/>
              <w:adjustRightInd w:val="0"/>
              <w:jc w:val="center"/>
              <w:rPr>
                <w:sz w:val="24"/>
                <w:szCs w:val="24"/>
              </w:rPr>
            </w:pPr>
            <w:r w:rsidRPr="00DA055A">
              <w:rPr>
                <w:sz w:val="24"/>
                <w:szCs w:val="24"/>
              </w:rPr>
              <w:lastRenderedPageBreak/>
              <w:t>Департамент экономики администрации района</w:t>
            </w:r>
          </w:p>
        </w:tc>
        <w:tc>
          <w:tcPr>
            <w:tcW w:w="1276" w:type="dxa"/>
          </w:tcPr>
          <w:p w:rsidR="00917A52" w:rsidRPr="00DA055A" w:rsidRDefault="005B424C" w:rsidP="001D493A">
            <w:pPr>
              <w:widowControl w:val="0"/>
              <w:autoSpaceDE w:val="0"/>
              <w:autoSpaceDN w:val="0"/>
              <w:adjustRightInd w:val="0"/>
              <w:jc w:val="center"/>
              <w:rPr>
                <w:sz w:val="24"/>
                <w:szCs w:val="24"/>
              </w:rPr>
            </w:pPr>
            <w:r w:rsidRPr="00DA055A">
              <w:rPr>
                <w:sz w:val="24"/>
                <w:szCs w:val="24"/>
              </w:rPr>
              <w:t>44</w:t>
            </w:r>
          </w:p>
        </w:tc>
      </w:tr>
      <w:tr w:rsidR="00917A52" w:rsidRPr="00DA055A" w:rsidTr="00106BB4">
        <w:tc>
          <w:tcPr>
            <w:tcW w:w="709" w:type="dxa"/>
            <w:shd w:val="clear" w:color="auto" w:fill="auto"/>
          </w:tcPr>
          <w:p w:rsidR="00917A52" w:rsidRPr="00DA055A" w:rsidRDefault="00917A52" w:rsidP="001D493A">
            <w:pPr>
              <w:widowControl w:val="0"/>
              <w:autoSpaceDE w:val="0"/>
              <w:autoSpaceDN w:val="0"/>
              <w:adjustRightInd w:val="0"/>
              <w:ind w:left="-720" w:firstLine="720"/>
              <w:jc w:val="center"/>
              <w:rPr>
                <w:sz w:val="24"/>
                <w:szCs w:val="24"/>
              </w:rPr>
            </w:pPr>
            <w:r w:rsidRPr="00DA055A">
              <w:rPr>
                <w:sz w:val="24"/>
                <w:szCs w:val="24"/>
              </w:rPr>
              <w:lastRenderedPageBreak/>
              <w:t>1.2.</w:t>
            </w:r>
          </w:p>
        </w:tc>
        <w:tc>
          <w:tcPr>
            <w:tcW w:w="5245" w:type="dxa"/>
            <w:gridSpan w:val="2"/>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8" w:history="1">
              <w:r w:rsidRPr="00DA055A">
                <w:rPr>
                  <w:sz w:val="24"/>
                  <w:szCs w:val="24"/>
                </w:rPr>
                <w:t>законом</w:t>
              </w:r>
            </w:hyperlink>
            <w:r w:rsidRPr="00DA055A">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917A52" w:rsidRPr="00DA055A" w:rsidRDefault="00917A52" w:rsidP="001D493A">
            <w:pPr>
              <w:widowControl w:val="0"/>
              <w:autoSpaceDE w:val="0"/>
              <w:autoSpaceDN w:val="0"/>
              <w:adjustRightInd w:val="0"/>
              <w:ind w:left="-663" w:firstLine="720"/>
              <w:jc w:val="both"/>
              <w:rPr>
                <w:sz w:val="24"/>
                <w:szCs w:val="24"/>
              </w:rPr>
            </w:pPr>
            <w:r w:rsidRPr="00DA055A">
              <w:rPr>
                <w:sz w:val="24"/>
                <w:szCs w:val="24"/>
              </w:rPr>
              <w:t>ед.</w:t>
            </w:r>
          </w:p>
        </w:tc>
        <w:tc>
          <w:tcPr>
            <w:tcW w:w="992" w:type="dxa"/>
            <w:shd w:val="clear" w:color="auto" w:fill="auto"/>
          </w:tcPr>
          <w:p w:rsidR="00917A52" w:rsidRPr="00DA055A" w:rsidRDefault="00917A52" w:rsidP="001D493A">
            <w:pPr>
              <w:widowControl w:val="0"/>
              <w:autoSpaceDE w:val="0"/>
              <w:autoSpaceDN w:val="0"/>
              <w:adjustRightInd w:val="0"/>
              <w:ind w:left="-702" w:firstLine="720"/>
              <w:jc w:val="both"/>
              <w:rPr>
                <w:sz w:val="24"/>
                <w:szCs w:val="24"/>
              </w:rPr>
            </w:pPr>
            <w:r w:rsidRPr="00DA055A">
              <w:rPr>
                <w:sz w:val="24"/>
                <w:szCs w:val="24"/>
              </w:rPr>
              <w:t>3</w:t>
            </w:r>
          </w:p>
        </w:tc>
        <w:tc>
          <w:tcPr>
            <w:tcW w:w="992" w:type="dxa"/>
            <w:shd w:val="clear" w:color="auto" w:fill="auto"/>
          </w:tcPr>
          <w:p w:rsidR="00917A52" w:rsidRPr="00DA055A" w:rsidRDefault="00917A52" w:rsidP="001D493A">
            <w:pPr>
              <w:widowControl w:val="0"/>
              <w:autoSpaceDE w:val="0"/>
              <w:autoSpaceDN w:val="0"/>
              <w:adjustRightInd w:val="0"/>
              <w:ind w:left="-690" w:firstLine="720"/>
              <w:jc w:val="both"/>
              <w:rPr>
                <w:sz w:val="24"/>
                <w:szCs w:val="24"/>
              </w:rPr>
            </w:pPr>
            <w:r w:rsidRPr="00DA055A">
              <w:rPr>
                <w:sz w:val="24"/>
                <w:szCs w:val="24"/>
              </w:rPr>
              <w:t>3</w:t>
            </w:r>
          </w:p>
        </w:tc>
        <w:tc>
          <w:tcPr>
            <w:tcW w:w="1134" w:type="dxa"/>
            <w:shd w:val="clear" w:color="auto" w:fill="auto"/>
          </w:tcPr>
          <w:p w:rsidR="00917A52" w:rsidRPr="00DA055A" w:rsidRDefault="00917A52" w:rsidP="001D493A">
            <w:pPr>
              <w:widowControl w:val="0"/>
              <w:autoSpaceDE w:val="0"/>
              <w:autoSpaceDN w:val="0"/>
              <w:adjustRightInd w:val="0"/>
              <w:ind w:left="-691" w:firstLine="720"/>
              <w:jc w:val="both"/>
              <w:rPr>
                <w:sz w:val="24"/>
                <w:szCs w:val="24"/>
              </w:rPr>
            </w:pPr>
            <w:r w:rsidRPr="00DA055A">
              <w:rPr>
                <w:sz w:val="24"/>
                <w:szCs w:val="24"/>
              </w:rPr>
              <w:t>3</w:t>
            </w:r>
          </w:p>
        </w:tc>
        <w:tc>
          <w:tcPr>
            <w:tcW w:w="1276" w:type="dxa"/>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 xml:space="preserve">информация в </w:t>
            </w:r>
            <w:proofErr w:type="spellStart"/>
            <w:r w:rsidRPr="00DA055A">
              <w:rPr>
                <w:sz w:val="24"/>
                <w:szCs w:val="24"/>
              </w:rPr>
              <w:t>Депгосзаказа</w:t>
            </w:r>
            <w:proofErr w:type="spellEnd"/>
            <w:r w:rsidRPr="00DA055A">
              <w:rPr>
                <w:sz w:val="24"/>
                <w:szCs w:val="24"/>
              </w:rPr>
              <w:t xml:space="preserve"> Югры</w:t>
            </w:r>
          </w:p>
        </w:tc>
        <w:tc>
          <w:tcPr>
            <w:tcW w:w="1417" w:type="dxa"/>
            <w:shd w:val="clear" w:color="auto" w:fill="auto"/>
          </w:tcPr>
          <w:p w:rsidR="00917A52" w:rsidRPr="00DA055A" w:rsidRDefault="00917A52" w:rsidP="001D493A">
            <w:pPr>
              <w:widowControl w:val="0"/>
              <w:autoSpaceDE w:val="0"/>
              <w:autoSpaceDN w:val="0"/>
              <w:adjustRightInd w:val="0"/>
              <w:jc w:val="center"/>
              <w:rPr>
                <w:sz w:val="24"/>
                <w:szCs w:val="24"/>
              </w:rPr>
            </w:pPr>
            <w:r w:rsidRPr="00DA055A">
              <w:rPr>
                <w:sz w:val="24"/>
                <w:szCs w:val="24"/>
              </w:rPr>
              <w:t>Департамент экономики администрации района</w:t>
            </w:r>
          </w:p>
        </w:tc>
        <w:tc>
          <w:tcPr>
            <w:tcW w:w="1276" w:type="dxa"/>
          </w:tcPr>
          <w:p w:rsidR="00917A52" w:rsidRPr="00DA055A" w:rsidRDefault="00E74F68" w:rsidP="001D493A">
            <w:pPr>
              <w:jc w:val="center"/>
              <w:rPr>
                <w:sz w:val="24"/>
                <w:szCs w:val="24"/>
              </w:rPr>
            </w:pPr>
            <w:r w:rsidRPr="00DA055A">
              <w:rPr>
                <w:sz w:val="24"/>
                <w:szCs w:val="24"/>
              </w:rPr>
              <w:t>3</w:t>
            </w:r>
          </w:p>
        </w:tc>
      </w:tr>
      <w:tr w:rsidR="00FC11C4" w:rsidRPr="00DA055A" w:rsidTr="00106BB4">
        <w:tc>
          <w:tcPr>
            <w:tcW w:w="709" w:type="dxa"/>
            <w:shd w:val="clear" w:color="auto" w:fill="auto"/>
          </w:tcPr>
          <w:p w:rsidR="00917A52" w:rsidRPr="00DA055A" w:rsidRDefault="00917A52" w:rsidP="001D493A">
            <w:pPr>
              <w:widowControl w:val="0"/>
              <w:autoSpaceDE w:val="0"/>
              <w:autoSpaceDN w:val="0"/>
              <w:adjustRightInd w:val="0"/>
              <w:ind w:left="-720" w:firstLine="720"/>
              <w:jc w:val="center"/>
              <w:rPr>
                <w:sz w:val="24"/>
                <w:szCs w:val="24"/>
              </w:rPr>
            </w:pPr>
            <w:r w:rsidRPr="00DA055A">
              <w:rPr>
                <w:sz w:val="24"/>
                <w:szCs w:val="24"/>
              </w:rPr>
              <w:t>1.3.</w:t>
            </w:r>
          </w:p>
        </w:tc>
        <w:tc>
          <w:tcPr>
            <w:tcW w:w="5245" w:type="dxa"/>
            <w:gridSpan w:val="2"/>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9" w:history="1">
              <w:r w:rsidRPr="00DA055A">
                <w:rPr>
                  <w:sz w:val="24"/>
                  <w:szCs w:val="24"/>
                </w:rPr>
                <w:t>законом</w:t>
              </w:r>
            </w:hyperlink>
            <w:r w:rsidRPr="00DA055A">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917A52" w:rsidRPr="00DA055A" w:rsidRDefault="00917A52" w:rsidP="001D493A">
            <w:pPr>
              <w:widowControl w:val="0"/>
              <w:autoSpaceDE w:val="0"/>
              <w:autoSpaceDN w:val="0"/>
              <w:adjustRightInd w:val="0"/>
              <w:ind w:left="-663" w:firstLine="720"/>
              <w:jc w:val="both"/>
              <w:rPr>
                <w:sz w:val="24"/>
                <w:szCs w:val="24"/>
              </w:rPr>
            </w:pPr>
            <w:r w:rsidRPr="00DA055A">
              <w:rPr>
                <w:sz w:val="24"/>
                <w:szCs w:val="24"/>
              </w:rPr>
              <w:t>процент</w:t>
            </w:r>
          </w:p>
        </w:tc>
        <w:tc>
          <w:tcPr>
            <w:tcW w:w="992" w:type="dxa"/>
            <w:shd w:val="clear" w:color="auto" w:fill="auto"/>
          </w:tcPr>
          <w:p w:rsidR="00917A52" w:rsidRPr="00DA055A" w:rsidRDefault="00917A52" w:rsidP="001D493A">
            <w:pPr>
              <w:widowControl w:val="0"/>
              <w:autoSpaceDE w:val="0"/>
              <w:autoSpaceDN w:val="0"/>
              <w:adjustRightInd w:val="0"/>
              <w:ind w:left="-702" w:firstLine="720"/>
              <w:jc w:val="both"/>
              <w:rPr>
                <w:sz w:val="24"/>
                <w:szCs w:val="24"/>
              </w:rPr>
            </w:pPr>
            <w:r w:rsidRPr="00DA055A">
              <w:rPr>
                <w:sz w:val="24"/>
                <w:szCs w:val="24"/>
              </w:rPr>
              <w:t>25</w:t>
            </w:r>
          </w:p>
        </w:tc>
        <w:tc>
          <w:tcPr>
            <w:tcW w:w="992" w:type="dxa"/>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31</w:t>
            </w:r>
          </w:p>
        </w:tc>
        <w:tc>
          <w:tcPr>
            <w:tcW w:w="1134" w:type="dxa"/>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31</w:t>
            </w:r>
          </w:p>
        </w:tc>
        <w:tc>
          <w:tcPr>
            <w:tcW w:w="1276" w:type="dxa"/>
            <w:shd w:val="clear" w:color="auto" w:fill="auto"/>
          </w:tcPr>
          <w:p w:rsidR="00917A52" w:rsidRPr="00DA055A" w:rsidRDefault="00917A52" w:rsidP="001D493A">
            <w:pPr>
              <w:widowControl w:val="0"/>
              <w:autoSpaceDE w:val="0"/>
              <w:autoSpaceDN w:val="0"/>
              <w:adjustRightInd w:val="0"/>
              <w:jc w:val="both"/>
              <w:rPr>
                <w:sz w:val="24"/>
                <w:szCs w:val="24"/>
              </w:rPr>
            </w:pPr>
            <w:r w:rsidRPr="00DA055A">
              <w:rPr>
                <w:sz w:val="24"/>
                <w:szCs w:val="24"/>
              </w:rPr>
              <w:t xml:space="preserve">информация в </w:t>
            </w:r>
            <w:proofErr w:type="spellStart"/>
            <w:r w:rsidRPr="00DA055A">
              <w:rPr>
                <w:sz w:val="24"/>
                <w:szCs w:val="24"/>
              </w:rPr>
              <w:t>Депгосзаказа</w:t>
            </w:r>
            <w:proofErr w:type="spellEnd"/>
            <w:r w:rsidRPr="00DA055A">
              <w:rPr>
                <w:sz w:val="24"/>
                <w:szCs w:val="24"/>
              </w:rPr>
              <w:t xml:space="preserve"> Югры</w:t>
            </w:r>
          </w:p>
          <w:p w:rsidR="00917A52" w:rsidRPr="00DA055A" w:rsidRDefault="00917A52" w:rsidP="001D493A">
            <w:pPr>
              <w:widowControl w:val="0"/>
              <w:autoSpaceDE w:val="0"/>
              <w:autoSpaceDN w:val="0"/>
              <w:adjustRightInd w:val="0"/>
              <w:ind w:firstLine="720"/>
              <w:jc w:val="both"/>
              <w:rPr>
                <w:sz w:val="24"/>
                <w:szCs w:val="24"/>
              </w:rPr>
            </w:pPr>
          </w:p>
        </w:tc>
        <w:tc>
          <w:tcPr>
            <w:tcW w:w="1417" w:type="dxa"/>
            <w:shd w:val="clear" w:color="auto" w:fill="auto"/>
          </w:tcPr>
          <w:p w:rsidR="00917A52" w:rsidRPr="00DA055A" w:rsidRDefault="00917A52" w:rsidP="001D493A">
            <w:pPr>
              <w:widowControl w:val="0"/>
              <w:autoSpaceDE w:val="0"/>
              <w:autoSpaceDN w:val="0"/>
              <w:adjustRightInd w:val="0"/>
              <w:jc w:val="center"/>
              <w:rPr>
                <w:sz w:val="24"/>
                <w:szCs w:val="24"/>
              </w:rPr>
            </w:pPr>
            <w:r w:rsidRPr="00DA055A">
              <w:rPr>
                <w:sz w:val="24"/>
                <w:szCs w:val="24"/>
              </w:rPr>
              <w:t>Департамент экономики администрации района</w:t>
            </w:r>
          </w:p>
        </w:tc>
        <w:tc>
          <w:tcPr>
            <w:tcW w:w="1276" w:type="dxa"/>
          </w:tcPr>
          <w:p w:rsidR="00917A52" w:rsidRPr="00DA055A" w:rsidRDefault="00E74F68" w:rsidP="001D493A">
            <w:pPr>
              <w:widowControl w:val="0"/>
              <w:autoSpaceDE w:val="0"/>
              <w:autoSpaceDN w:val="0"/>
              <w:adjustRightInd w:val="0"/>
              <w:jc w:val="center"/>
              <w:rPr>
                <w:sz w:val="24"/>
                <w:szCs w:val="24"/>
              </w:rPr>
            </w:pPr>
            <w:r w:rsidRPr="00DA055A">
              <w:rPr>
                <w:sz w:val="24"/>
                <w:szCs w:val="24"/>
              </w:rPr>
              <w:t>53</w:t>
            </w:r>
            <w:r w:rsidR="005B424C" w:rsidRPr="00DA055A">
              <w:rPr>
                <w:sz w:val="24"/>
                <w:szCs w:val="24"/>
              </w:rPr>
              <w:t>,</w:t>
            </w:r>
            <w:r w:rsidRPr="00DA055A">
              <w:rPr>
                <w:sz w:val="24"/>
                <w:szCs w:val="24"/>
              </w:rPr>
              <w:t>16</w:t>
            </w:r>
          </w:p>
        </w:tc>
      </w:tr>
    </w:tbl>
    <w:p w:rsidR="003D2D81" w:rsidRPr="00DA055A" w:rsidRDefault="003D2D81" w:rsidP="001D493A">
      <w:pPr>
        <w:autoSpaceDE w:val="0"/>
        <w:autoSpaceDN w:val="0"/>
        <w:adjustRightInd w:val="0"/>
        <w:rPr>
          <w:b/>
          <w:sz w:val="24"/>
          <w:szCs w:val="24"/>
          <w:lang w:val="en-US"/>
        </w:rPr>
      </w:pPr>
    </w:p>
    <w:p w:rsidR="00640D8A" w:rsidRPr="00DA055A" w:rsidRDefault="00640D8A" w:rsidP="001D493A">
      <w:pPr>
        <w:autoSpaceDE w:val="0"/>
        <w:autoSpaceDN w:val="0"/>
        <w:adjustRightInd w:val="0"/>
        <w:rPr>
          <w:b/>
          <w:sz w:val="24"/>
          <w:szCs w:val="24"/>
          <w:lang w:val="en-US"/>
        </w:rPr>
      </w:pPr>
    </w:p>
    <w:p w:rsidR="00640D8A" w:rsidRPr="00DA055A" w:rsidRDefault="00640D8A" w:rsidP="001D493A">
      <w:pPr>
        <w:autoSpaceDE w:val="0"/>
        <w:autoSpaceDN w:val="0"/>
        <w:adjustRightInd w:val="0"/>
        <w:rPr>
          <w:b/>
          <w:sz w:val="24"/>
          <w:szCs w:val="24"/>
          <w:lang w:val="en-US"/>
        </w:rPr>
      </w:pPr>
    </w:p>
    <w:p w:rsidR="003D2D81" w:rsidRPr="00DA055A" w:rsidRDefault="003D2D81" w:rsidP="001D493A">
      <w:pPr>
        <w:widowControl w:val="0"/>
        <w:autoSpaceDE w:val="0"/>
        <w:autoSpaceDN w:val="0"/>
        <w:adjustRightInd w:val="0"/>
        <w:jc w:val="center"/>
        <w:outlineLvl w:val="1"/>
        <w:rPr>
          <w:b/>
          <w:bCs/>
          <w:sz w:val="24"/>
          <w:szCs w:val="24"/>
        </w:rPr>
      </w:pPr>
      <w:r w:rsidRPr="00DA055A">
        <w:rPr>
          <w:b/>
          <w:bCs/>
          <w:sz w:val="24"/>
          <w:szCs w:val="24"/>
        </w:rPr>
        <w:t>Раздел I</w:t>
      </w:r>
      <w:r w:rsidRPr="00DA055A">
        <w:rPr>
          <w:b/>
          <w:bCs/>
          <w:sz w:val="24"/>
          <w:szCs w:val="24"/>
          <w:lang w:val="en-US"/>
        </w:rPr>
        <w:t>II</w:t>
      </w:r>
      <w:r w:rsidRPr="00DA055A">
        <w:rPr>
          <w:b/>
          <w:bCs/>
          <w:sz w:val="24"/>
          <w:szCs w:val="24"/>
        </w:rPr>
        <w:t>. Системные мероприятия, направленные на развитие конкурентной среды</w:t>
      </w:r>
    </w:p>
    <w:p w:rsidR="003D2D81" w:rsidRPr="00DA055A" w:rsidRDefault="003D2D81" w:rsidP="001D493A">
      <w:pPr>
        <w:widowControl w:val="0"/>
        <w:autoSpaceDE w:val="0"/>
        <w:autoSpaceDN w:val="0"/>
        <w:adjustRightInd w:val="0"/>
        <w:ind w:firstLine="720"/>
        <w:jc w:val="both"/>
        <w:rPr>
          <w:sz w:val="24"/>
          <w:szCs w:val="24"/>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551"/>
        <w:gridCol w:w="2409"/>
        <w:gridCol w:w="2125"/>
        <w:gridCol w:w="1700"/>
        <w:gridCol w:w="1700"/>
        <w:gridCol w:w="1351"/>
        <w:gridCol w:w="1630"/>
      </w:tblGrid>
      <w:tr w:rsidR="003C1F06" w:rsidRPr="00DA055A" w:rsidTr="00106BB4">
        <w:tc>
          <w:tcPr>
            <w:tcW w:w="7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 xml:space="preserve">№ </w:t>
            </w:r>
          </w:p>
          <w:p w:rsidR="00892ACA" w:rsidRPr="00DA055A" w:rsidRDefault="00892ACA" w:rsidP="001D493A">
            <w:pPr>
              <w:widowControl w:val="0"/>
              <w:autoSpaceDE w:val="0"/>
              <w:autoSpaceDN w:val="0"/>
              <w:adjustRightInd w:val="0"/>
              <w:jc w:val="center"/>
              <w:rPr>
                <w:b/>
                <w:sz w:val="24"/>
                <w:szCs w:val="24"/>
              </w:rPr>
            </w:pPr>
            <w:r w:rsidRPr="00DA055A">
              <w:rPr>
                <w:b/>
                <w:sz w:val="24"/>
                <w:szCs w:val="24"/>
              </w:rPr>
              <w:t>п/п</w:t>
            </w:r>
          </w:p>
        </w:tc>
        <w:tc>
          <w:tcPr>
            <w:tcW w:w="2551"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Наименование мероприятия</w:t>
            </w:r>
          </w:p>
        </w:tc>
        <w:tc>
          <w:tcPr>
            <w:tcW w:w="24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Описание проблемы, на решение которой направлено мероприятие</w:t>
            </w:r>
          </w:p>
        </w:tc>
        <w:tc>
          <w:tcPr>
            <w:tcW w:w="2125"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Ключевое событие/результат</w:t>
            </w:r>
          </w:p>
        </w:tc>
        <w:tc>
          <w:tcPr>
            <w:tcW w:w="1700"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Срок</w:t>
            </w:r>
          </w:p>
        </w:tc>
        <w:tc>
          <w:tcPr>
            <w:tcW w:w="1700"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Вид</w:t>
            </w:r>
          </w:p>
          <w:p w:rsidR="00892ACA" w:rsidRPr="00DA055A" w:rsidRDefault="00892ACA" w:rsidP="001D493A">
            <w:pPr>
              <w:widowControl w:val="0"/>
              <w:autoSpaceDE w:val="0"/>
              <w:autoSpaceDN w:val="0"/>
              <w:adjustRightInd w:val="0"/>
              <w:jc w:val="center"/>
              <w:rPr>
                <w:b/>
                <w:sz w:val="24"/>
                <w:szCs w:val="24"/>
              </w:rPr>
            </w:pPr>
            <w:r w:rsidRPr="00DA055A">
              <w:rPr>
                <w:b/>
                <w:sz w:val="24"/>
                <w:szCs w:val="24"/>
              </w:rPr>
              <w:t>документа</w:t>
            </w:r>
          </w:p>
        </w:tc>
        <w:tc>
          <w:tcPr>
            <w:tcW w:w="1351"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Исполнитель</w:t>
            </w:r>
          </w:p>
        </w:tc>
        <w:tc>
          <w:tcPr>
            <w:tcW w:w="1630" w:type="dxa"/>
          </w:tcPr>
          <w:p w:rsidR="00D71031" w:rsidRPr="00DA055A" w:rsidRDefault="001A600E" w:rsidP="001D493A">
            <w:pPr>
              <w:widowControl w:val="0"/>
              <w:autoSpaceDE w:val="0"/>
              <w:autoSpaceDN w:val="0"/>
              <w:adjustRightInd w:val="0"/>
              <w:jc w:val="center"/>
              <w:rPr>
                <w:b/>
                <w:sz w:val="24"/>
                <w:szCs w:val="24"/>
              </w:rPr>
            </w:pPr>
            <w:r w:rsidRPr="00DA055A">
              <w:rPr>
                <w:b/>
                <w:sz w:val="24"/>
                <w:szCs w:val="24"/>
              </w:rPr>
              <w:t>Исполнение за 20</w:t>
            </w:r>
            <w:r w:rsidR="00D71031" w:rsidRPr="00DA055A">
              <w:rPr>
                <w:b/>
                <w:sz w:val="24"/>
                <w:szCs w:val="24"/>
              </w:rPr>
              <w:t>20</w:t>
            </w:r>
          </w:p>
          <w:p w:rsidR="00892ACA" w:rsidRPr="00DA055A" w:rsidRDefault="001A600E" w:rsidP="001D493A">
            <w:pPr>
              <w:widowControl w:val="0"/>
              <w:autoSpaceDE w:val="0"/>
              <w:autoSpaceDN w:val="0"/>
              <w:adjustRightInd w:val="0"/>
              <w:jc w:val="center"/>
              <w:rPr>
                <w:b/>
                <w:sz w:val="24"/>
                <w:szCs w:val="24"/>
              </w:rPr>
            </w:pPr>
            <w:r w:rsidRPr="00DA055A">
              <w:rPr>
                <w:b/>
                <w:sz w:val="24"/>
                <w:szCs w:val="24"/>
              </w:rPr>
              <w:t xml:space="preserve"> год</w:t>
            </w:r>
          </w:p>
        </w:tc>
      </w:tr>
      <w:tr w:rsidR="003C1F06" w:rsidRPr="00DA055A" w:rsidTr="00106BB4">
        <w:tc>
          <w:tcPr>
            <w:tcW w:w="709" w:type="dxa"/>
          </w:tcPr>
          <w:p w:rsidR="00892ACA" w:rsidRPr="00DA055A" w:rsidRDefault="00892ACA" w:rsidP="001D493A">
            <w:pPr>
              <w:widowControl w:val="0"/>
              <w:autoSpaceDE w:val="0"/>
              <w:autoSpaceDN w:val="0"/>
              <w:adjustRightInd w:val="0"/>
              <w:ind w:left="-709" w:firstLine="720"/>
              <w:jc w:val="center"/>
              <w:rPr>
                <w:b/>
                <w:sz w:val="24"/>
                <w:szCs w:val="24"/>
              </w:rPr>
            </w:pPr>
            <w:r w:rsidRPr="00DA055A">
              <w:rPr>
                <w:b/>
                <w:sz w:val="24"/>
                <w:szCs w:val="24"/>
              </w:rPr>
              <w:lastRenderedPageBreak/>
              <w:t>1</w:t>
            </w:r>
          </w:p>
        </w:tc>
        <w:tc>
          <w:tcPr>
            <w:tcW w:w="2551"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2</w:t>
            </w:r>
          </w:p>
        </w:tc>
        <w:tc>
          <w:tcPr>
            <w:tcW w:w="24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3</w:t>
            </w:r>
          </w:p>
        </w:tc>
        <w:tc>
          <w:tcPr>
            <w:tcW w:w="2125"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4</w:t>
            </w:r>
          </w:p>
        </w:tc>
        <w:tc>
          <w:tcPr>
            <w:tcW w:w="1700" w:type="dxa"/>
          </w:tcPr>
          <w:p w:rsidR="00892ACA" w:rsidRPr="00DA055A" w:rsidRDefault="00892ACA" w:rsidP="001D493A">
            <w:pPr>
              <w:widowControl w:val="0"/>
              <w:autoSpaceDE w:val="0"/>
              <w:autoSpaceDN w:val="0"/>
              <w:adjustRightInd w:val="0"/>
              <w:ind w:firstLine="28"/>
              <w:jc w:val="center"/>
              <w:rPr>
                <w:b/>
                <w:sz w:val="24"/>
                <w:szCs w:val="24"/>
              </w:rPr>
            </w:pPr>
            <w:r w:rsidRPr="00DA055A">
              <w:rPr>
                <w:b/>
                <w:sz w:val="24"/>
                <w:szCs w:val="24"/>
              </w:rPr>
              <w:t>5</w:t>
            </w:r>
          </w:p>
        </w:tc>
        <w:tc>
          <w:tcPr>
            <w:tcW w:w="1700" w:type="dxa"/>
          </w:tcPr>
          <w:p w:rsidR="00892ACA" w:rsidRPr="00DA055A" w:rsidRDefault="00892ACA" w:rsidP="001D493A">
            <w:pPr>
              <w:widowControl w:val="0"/>
              <w:autoSpaceDE w:val="0"/>
              <w:autoSpaceDN w:val="0"/>
              <w:adjustRightInd w:val="0"/>
              <w:ind w:left="-133" w:firstLine="133"/>
              <w:jc w:val="center"/>
              <w:rPr>
                <w:b/>
                <w:sz w:val="24"/>
                <w:szCs w:val="24"/>
              </w:rPr>
            </w:pPr>
            <w:r w:rsidRPr="00DA055A">
              <w:rPr>
                <w:b/>
                <w:sz w:val="24"/>
                <w:szCs w:val="24"/>
              </w:rPr>
              <w:t>6</w:t>
            </w:r>
          </w:p>
        </w:tc>
        <w:tc>
          <w:tcPr>
            <w:tcW w:w="1351"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7</w:t>
            </w:r>
          </w:p>
        </w:tc>
        <w:tc>
          <w:tcPr>
            <w:tcW w:w="1630" w:type="dxa"/>
          </w:tcPr>
          <w:p w:rsidR="00892ACA" w:rsidRPr="00DA055A" w:rsidRDefault="006A12A4" w:rsidP="001D493A">
            <w:pPr>
              <w:widowControl w:val="0"/>
              <w:autoSpaceDE w:val="0"/>
              <w:autoSpaceDN w:val="0"/>
              <w:adjustRightInd w:val="0"/>
              <w:jc w:val="center"/>
              <w:rPr>
                <w:b/>
                <w:sz w:val="24"/>
                <w:szCs w:val="24"/>
              </w:rPr>
            </w:pPr>
            <w:r w:rsidRPr="00DA055A">
              <w:rPr>
                <w:b/>
                <w:sz w:val="24"/>
                <w:szCs w:val="24"/>
              </w:rPr>
              <w:t>8</w:t>
            </w:r>
          </w:p>
        </w:tc>
      </w:tr>
      <w:tr w:rsidR="003C1F06" w:rsidRPr="00DA055A" w:rsidTr="00106BB4">
        <w:tblPrEx>
          <w:tblCellMar>
            <w:top w:w="0" w:type="dxa"/>
            <w:left w:w="108" w:type="dxa"/>
            <w:bottom w:w="0" w:type="dxa"/>
            <w:right w:w="108" w:type="dxa"/>
          </w:tblCellMar>
          <w:tblLook w:val="0000" w:firstRow="0" w:lastRow="0" w:firstColumn="0" w:lastColumn="0" w:noHBand="0" w:noVBand="0"/>
        </w:tblPrEx>
        <w:trPr>
          <w:trHeight w:val="165"/>
        </w:trPr>
        <w:tc>
          <w:tcPr>
            <w:tcW w:w="14175" w:type="dxa"/>
            <w:gridSpan w:val="8"/>
          </w:tcPr>
          <w:p w:rsidR="00A74934" w:rsidRPr="00DA055A" w:rsidRDefault="00A74934" w:rsidP="001D493A">
            <w:pPr>
              <w:widowControl w:val="0"/>
              <w:autoSpaceDE w:val="0"/>
              <w:autoSpaceDN w:val="0"/>
              <w:adjustRightInd w:val="0"/>
              <w:jc w:val="center"/>
              <w:rPr>
                <w:sz w:val="24"/>
                <w:szCs w:val="24"/>
              </w:rPr>
            </w:pPr>
          </w:p>
        </w:tc>
      </w:tr>
      <w:tr w:rsidR="003C1F06" w:rsidRPr="00DA055A" w:rsidTr="00106BB4">
        <w:tblPrEx>
          <w:tblBorders>
            <w:insideH w:val="nil"/>
          </w:tblBorders>
        </w:tblPrEx>
        <w:trPr>
          <w:trHeight w:val="1388"/>
        </w:trPr>
        <w:tc>
          <w:tcPr>
            <w:tcW w:w="709" w:type="dxa"/>
            <w:tcBorders>
              <w:bottom w:val="single" w:sz="4" w:space="0" w:color="auto"/>
            </w:tcBorders>
          </w:tcPr>
          <w:p w:rsidR="00892ACA" w:rsidRPr="00DA055A" w:rsidRDefault="00892ACA" w:rsidP="001D493A">
            <w:pPr>
              <w:widowControl w:val="0"/>
              <w:autoSpaceDE w:val="0"/>
              <w:autoSpaceDN w:val="0"/>
              <w:adjustRightInd w:val="0"/>
              <w:jc w:val="center"/>
              <w:rPr>
                <w:sz w:val="24"/>
                <w:szCs w:val="24"/>
              </w:rPr>
            </w:pPr>
            <w:r w:rsidRPr="00DA055A">
              <w:rPr>
                <w:sz w:val="24"/>
                <w:szCs w:val="24"/>
              </w:rPr>
              <w:t>1.</w:t>
            </w:r>
          </w:p>
        </w:tc>
        <w:tc>
          <w:tcPr>
            <w:tcW w:w="2551" w:type="dxa"/>
            <w:tcBorders>
              <w:bottom w:val="single" w:sz="4" w:space="0" w:color="auto"/>
            </w:tcBorders>
            <w:shd w:val="clear" w:color="auto" w:fill="auto"/>
          </w:tcPr>
          <w:p w:rsidR="00892ACA" w:rsidRPr="00DA055A" w:rsidRDefault="00892ACA" w:rsidP="001D493A">
            <w:pPr>
              <w:widowControl w:val="0"/>
              <w:autoSpaceDE w:val="0"/>
              <w:autoSpaceDN w:val="0"/>
              <w:adjustRightInd w:val="0"/>
              <w:jc w:val="both"/>
              <w:rPr>
                <w:sz w:val="24"/>
                <w:szCs w:val="24"/>
              </w:rPr>
            </w:pPr>
            <w:r w:rsidRPr="00DA055A">
              <w:rPr>
                <w:rFonts w:eastAsia="Calibri"/>
                <w:sz w:val="24"/>
                <w:szCs w:val="24"/>
              </w:rPr>
              <w:t xml:space="preserve">Участие экспортно-ориентированных субъектов малого и среднего предпринимательства в международных, федеральных, региональных </w:t>
            </w:r>
            <w:proofErr w:type="spellStart"/>
            <w:r w:rsidRPr="00DA055A">
              <w:rPr>
                <w:rFonts w:eastAsia="Calibri"/>
                <w:sz w:val="24"/>
                <w:szCs w:val="24"/>
              </w:rPr>
              <w:t>выставочно</w:t>
            </w:r>
            <w:proofErr w:type="spellEnd"/>
            <w:r w:rsidRPr="00DA055A">
              <w:rPr>
                <w:rFonts w:eastAsia="Calibri"/>
                <w:sz w:val="24"/>
                <w:szCs w:val="24"/>
              </w:rPr>
              <w:t>- ярмарочных мероприятиях, форумах, конкурсах, бизнес – миссиях</w:t>
            </w:r>
          </w:p>
        </w:tc>
        <w:tc>
          <w:tcPr>
            <w:tcW w:w="2409" w:type="dxa"/>
            <w:tcBorders>
              <w:bottom w:val="single" w:sz="4" w:space="0" w:color="auto"/>
            </w:tcBorders>
            <w:shd w:val="clear" w:color="auto" w:fill="auto"/>
          </w:tcPr>
          <w:p w:rsidR="00892ACA" w:rsidRPr="00DA055A" w:rsidRDefault="00892ACA" w:rsidP="001D493A">
            <w:pPr>
              <w:widowControl w:val="0"/>
              <w:autoSpaceDE w:val="0"/>
              <w:autoSpaceDN w:val="0"/>
              <w:adjustRightInd w:val="0"/>
              <w:jc w:val="both"/>
              <w:rPr>
                <w:sz w:val="24"/>
                <w:szCs w:val="24"/>
              </w:rPr>
            </w:pPr>
            <w:r w:rsidRPr="00DA055A">
              <w:rPr>
                <w:rFonts w:eastAsia="Calibri"/>
                <w:sz w:val="24"/>
                <w:szCs w:val="24"/>
              </w:rPr>
              <w:t>отсутствие системы продвижения продукции субъектов малого и среднего предпринимательства</w:t>
            </w:r>
          </w:p>
        </w:tc>
        <w:tc>
          <w:tcPr>
            <w:tcW w:w="2125" w:type="dxa"/>
            <w:tcBorders>
              <w:bottom w:val="single" w:sz="4" w:space="0" w:color="auto"/>
            </w:tcBorders>
            <w:shd w:val="clear" w:color="auto" w:fill="auto"/>
          </w:tcPr>
          <w:p w:rsidR="00892ACA" w:rsidRPr="00DA055A" w:rsidRDefault="00892ACA" w:rsidP="001D493A">
            <w:pPr>
              <w:widowControl w:val="0"/>
              <w:autoSpaceDE w:val="0"/>
              <w:autoSpaceDN w:val="0"/>
              <w:adjustRightInd w:val="0"/>
              <w:jc w:val="both"/>
              <w:rPr>
                <w:sz w:val="24"/>
                <w:szCs w:val="24"/>
              </w:rPr>
            </w:pPr>
            <w:r w:rsidRPr="00DA055A">
              <w:rPr>
                <w:rFonts w:eastAsia="Calibri"/>
                <w:sz w:val="24"/>
                <w:szCs w:val="24"/>
              </w:rPr>
              <w:t>продвижение продукции и услуг малых и средних компаний на внешних и внутренних рынках</w:t>
            </w:r>
          </w:p>
        </w:tc>
        <w:tc>
          <w:tcPr>
            <w:tcW w:w="1700" w:type="dxa"/>
            <w:tcBorders>
              <w:bottom w:val="single" w:sz="4" w:space="0" w:color="auto"/>
            </w:tcBorders>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rFonts w:eastAsia="Calibri"/>
                <w:sz w:val="24"/>
                <w:szCs w:val="24"/>
              </w:rPr>
              <w:t>ежегодно</w:t>
            </w:r>
          </w:p>
        </w:tc>
        <w:tc>
          <w:tcPr>
            <w:tcW w:w="1700" w:type="dxa"/>
            <w:tcBorders>
              <w:bottom w:val="single" w:sz="4" w:space="0" w:color="auto"/>
            </w:tcBorders>
            <w:shd w:val="clear" w:color="auto" w:fill="auto"/>
          </w:tcPr>
          <w:p w:rsidR="00892ACA" w:rsidRPr="00DA055A" w:rsidRDefault="00892ACA" w:rsidP="001D493A">
            <w:pPr>
              <w:jc w:val="center"/>
              <w:rPr>
                <w:sz w:val="24"/>
                <w:szCs w:val="24"/>
              </w:rPr>
            </w:pPr>
            <w:r w:rsidRPr="00DA055A">
              <w:rPr>
                <w:sz w:val="24"/>
                <w:szCs w:val="24"/>
              </w:rPr>
              <w:t>муниципальная программа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w:t>
            </w:r>
          </w:p>
        </w:tc>
        <w:tc>
          <w:tcPr>
            <w:tcW w:w="1351" w:type="dxa"/>
            <w:tcBorders>
              <w:bottom w:val="single" w:sz="4" w:space="0" w:color="auto"/>
            </w:tcBorders>
            <w:shd w:val="clear" w:color="auto" w:fill="auto"/>
          </w:tcPr>
          <w:p w:rsidR="00892ACA" w:rsidRPr="00DA055A" w:rsidRDefault="00892ACA" w:rsidP="001D493A">
            <w:pPr>
              <w:jc w:val="center"/>
              <w:rPr>
                <w:sz w:val="24"/>
                <w:szCs w:val="24"/>
              </w:rPr>
            </w:pPr>
            <w:r w:rsidRPr="00DA055A">
              <w:rPr>
                <w:rFonts w:eastAsia="Calibri"/>
                <w:sz w:val="24"/>
                <w:szCs w:val="24"/>
              </w:rPr>
              <w:t>отдел местной промышленности и сельского хозяйства</w:t>
            </w:r>
          </w:p>
          <w:p w:rsidR="00892ACA" w:rsidRPr="00DA055A" w:rsidRDefault="00892ACA" w:rsidP="001D493A">
            <w:pPr>
              <w:jc w:val="center"/>
              <w:rPr>
                <w:sz w:val="24"/>
                <w:szCs w:val="24"/>
              </w:rPr>
            </w:pPr>
          </w:p>
          <w:p w:rsidR="00892ACA" w:rsidRPr="00DA055A" w:rsidRDefault="00892ACA" w:rsidP="001D493A">
            <w:pPr>
              <w:jc w:val="center"/>
              <w:rPr>
                <w:sz w:val="24"/>
                <w:szCs w:val="24"/>
              </w:rPr>
            </w:pPr>
          </w:p>
          <w:p w:rsidR="00892ACA" w:rsidRPr="00DA055A" w:rsidRDefault="00892ACA" w:rsidP="001D493A">
            <w:pPr>
              <w:jc w:val="center"/>
              <w:rPr>
                <w:sz w:val="24"/>
                <w:szCs w:val="24"/>
              </w:rPr>
            </w:pPr>
          </w:p>
          <w:p w:rsidR="00892ACA" w:rsidRPr="00DA055A" w:rsidRDefault="00892ACA" w:rsidP="001D493A">
            <w:pPr>
              <w:jc w:val="center"/>
              <w:rPr>
                <w:sz w:val="24"/>
                <w:szCs w:val="24"/>
              </w:rPr>
            </w:pPr>
          </w:p>
          <w:p w:rsidR="00892ACA" w:rsidRPr="00DA055A" w:rsidRDefault="00892ACA" w:rsidP="001D493A">
            <w:pPr>
              <w:jc w:val="center"/>
              <w:rPr>
                <w:sz w:val="24"/>
                <w:szCs w:val="24"/>
              </w:rPr>
            </w:pPr>
          </w:p>
          <w:p w:rsidR="00892ACA" w:rsidRPr="00DA055A" w:rsidRDefault="00892ACA" w:rsidP="001D493A">
            <w:pPr>
              <w:jc w:val="center"/>
              <w:rPr>
                <w:sz w:val="24"/>
                <w:szCs w:val="24"/>
              </w:rPr>
            </w:pPr>
          </w:p>
          <w:p w:rsidR="00892ACA" w:rsidRPr="00DA055A" w:rsidRDefault="00892ACA" w:rsidP="001D493A">
            <w:pPr>
              <w:jc w:val="center"/>
              <w:rPr>
                <w:sz w:val="24"/>
                <w:szCs w:val="24"/>
              </w:rPr>
            </w:pPr>
          </w:p>
          <w:p w:rsidR="00892ACA" w:rsidRPr="00DA055A" w:rsidRDefault="00892ACA" w:rsidP="001D493A">
            <w:pPr>
              <w:jc w:val="center"/>
              <w:rPr>
                <w:sz w:val="24"/>
                <w:szCs w:val="24"/>
              </w:rPr>
            </w:pPr>
          </w:p>
          <w:p w:rsidR="00892ACA" w:rsidRPr="00DA055A" w:rsidRDefault="00892ACA" w:rsidP="001D493A">
            <w:pPr>
              <w:jc w:val="center"/>
              <w:rPr>
                <w:sz w:val="24"/>
                <w:szCs w:val="24"/>
              </w:rPr>
            </w:pPr>
          </w:p>
          <w:p w:rsidR="00892ACA" w:rsidRPr="00DA055A" w:rsidRDefault="00892ACA" w:rsidP="001D493A">
            <w:pPr>
              <w:jc w:val="center"/>
              <w:rPr>
                <w:sz w:val="24"/>
                <w:szCs w:val="24"/>
              </w:rPr>
            </w:pPr>
          </w:p>
        </w:tc>
        <w:tc>
          <w:tcPr>
            <w:tcW w:w="1630" w:type="dxa"/>
            <w:tcBorders>
              <w:bottom w:val="single" w:sz="4" w:space="0" w:color="auto"/>
            </w:tcBorders>
            <w:shd w:val="clear" w:color="auto" w:fill="auto"/>
          </w:tcPr>
          <w:p w:rsidR="001836C2" w:rsidRPr="00DA055A" w:rsidRDefault="001836C2" w:rsidP="001D493A">
            <w:pPr>
              <w:autoSpaceDE w:val="0"/>
              <w:autoSpaceDN w:val="0"/>
              <w:adjustRightInd w:val="0"/>
              <w:jc w:val="both"/>
              <w:rPr>
                <w:rStyle w:val="afd"/>
                <w:rFonts w:ascii="Times New Roman" w:hAnsi="Times New Roman" w:cs="Times New Roman"/>
                <w:color w:val="000000"/>
                <w:sz w:val="24"/>
                <w:szCs w:val="24"/>
              </w:rPr>
            </w:pPr>
            <w:r w:rsidRPr="00DA055A">
              <w:rPr>
                <w:rStyle w:val="afd"/>
                <w:rFonts w:ascii="Times New Roman" w:hAnsi="Times New Roman" w:cs="Times New Roman"/>
                <w:color w:val="000000"/>
                <w:sz w:val="24"/>
                <w:szCs w:val="24"/>
              </w:rPr>
              <w:t>За отчётный период 2020 года сельскохозяйственные товаропроизводители и предприниматели района 24 раз приняли участие в 14 выездных выставках – продажах, в поселениях района:</w:t>
            </w:r>
          </w:p>
          <w:p w:rsidR="007641A4" w:rsidRPr="00DA055A" w:rsidRDefault="001836C2" w:rsidP="001D493A">
            <w:pPr>
              <w:autoSpaceDE w:val="0"/>
              <w:autoSpaceDN w:val="0"/>
              <w:adjustRightInd w:val="0"/>
              <w:jc w:val="both"/>
              <w:rPr>
                <w:sz w:val="24"/>
                <w:szCs w:val="24"/>
              </w:rPr>
            </w:pPr>
            <w:r w:rsidRPr="00DA055A">
              <w:rPr>
                <w:sz w:val="24"/>
                <w:szCs w:val="24"/>
              </w:rPr>
              <w:t xml:space="preserve"> </w:t>
            </w:r>
            <w:r w:rsidR="007641A4" w:rsidRPr="00DA055A">
              <w:rPr>
                <w:sz w:val="24"/>
                <w:szCs w:val="24"/>
              </w:rPr>
              <w:t xml:space="preserve">10-14 февраля 2020 года - 1 субъект предпринимательства района (ООО «Гермес») принял участие в 27-ой </w:t>
            </w:r>
            <w:proofErr w:type="gramStart"/>
            <w:r w:rsidR="007641A4" w:rsidRPr="00DA055A">
              <w:rPr>
                <w:sz w:val="24"/>
                <w:szCs w:val="24"/>
              </w:rPr>
              <w:t>международной  выставке</w:t>
            </w:r>
            <w:proofErr w:type="gramEnd"/>
            <w:r w:rsidR="007641A4" w:rsidRPr="00DA055A">
              <w:rPr>
                <w:sz w:val="24"/>
                <w:szCs w:val="24"/>
              </w:rPr>
              <w:t xml:space="preserve"> продуктов питания и напитков «Продэкспо-2020» в г. Москва;</w:t>
            </w:r>
          </w:p>
          <w:p w:rsidR="00892ACA" w:rsidRPr="00DA055A" w:rsidRDefault="007641A4" w:rsidP="001D493A">
            <w:pPr>
              <w:pStyle w:val="afff8"/>
              <w:spacing w:line="240" w:lineRule="auto"/>
              <w:ind w:left="9" w:firstLine="0"/>
              <w:rPr>
                <w:sz w:val="24"/>
                <w:szCs w:val="24"/>
              </w:rPr>
            </w:pPr>
            <w:r w:rsidRPr="00DA055A">
              <w:rPr>
                <w:sz w:val="24"/>
                <w:szCs w:val="24"/>
              </w:rPr>
              <w:t xml:space="preserve">За отчётный период текущего года </w:t>
            </w:r>
            <w:r w:rsidRPr="00DA055A">
              <w:rPr>
                <w:sz w:val="24"/>
                <w:szCs w:val="24"/>
              </w:rPr>
              <w:lastRenderedPageBreak/>
              <w:t xml:space="preserve">сельскохозяйственные товаропроизводители и предприниматели района 20 раз приняли участие в 10 выездных выставках – продажах, в поселениях района. В связи с распространением новой </w:t>
            </w:r>
            <w:proofErr w:type="spellStart"/>
            <w:r w:rsidRPr="00DA055A">
              <w:rPr>
                <w:sz w:val="24"/>
                <w:szCs w:val="24"/>
              </w:rPr>
              <w:t>короновирусной</w:t>
            </w:r>
            <w:proofErr w:type="spellEnd"/>
            <w:r w:rsidRPr="00DA055A">
              <w:rPr>
                <w:sz w:val="24"/>
                <w:szCs w:val="24"/>
              </w:rPr>
              <w:t xml:space="preserve"> инфекции COVID-19, проведение и участие в массовых мероприятиях приостановлено.</w:t>
            </w:r>
            <w:r w:rsidR="00871A45" w:rsidRPr="00DA055A">
              <w:rPr>
                <w:color w:val="000000"/>
                <w:sz w:val="24"/>
                <w:szCs w:val="24"/>
              </w:rPr>
              <w:t xml:space="preserve"> 10-13 декабря 2020 года - 7 экспортно-ориентированных субъектов МСП района приняли участи в </w:t>
            </w:r>
            <w:r w:rsidR="00871A45" w:rsidRPr="00DA055A">
              <w:rPr>
                <w:color w:val="000000"/>
                <w:sz w:val="24"/>
                <w:szCs w:val="24"/>
                <w:lang w:val="en-US"/>
              </w:rPr>
              <w:t>XXV</w:t>
            </w:r>
            <w:r w:rsidR="00871A45" w:rsidRPr="00DA055A">
              <w:rPr>
                <w:color w:val="000000"/>
                <w:sz w:val="24"/>
                <w:szCs w:val="24"/>
              </w:rPr>
              <w:t xml:space="preserve"> окружной выставке – </w:t>
            </w:r>
            <w:r w:rsidR="00871A45" w:rsidRPr="00DA055A">
              <w:rPr>
                <w:color w:val="000000"/>
                <w:sz w:val="24"/>
                <w:szCs w:val="24"/>
              </w:rPr>
              <w:lastRenderedPageBreak/>
              <w:t xml:space="preserve">форуме «Товары земли Югорской». </w:t>
            </w:r>
          </w:p>
        </w:tc>
      </w:tr>
      <w:tr w:rsidR="00417A7C" w:rsidRPr="00DA055A" w:rsidTr="00106BB4">
        <w:tblPrEx>
          <w:tblBorders>
            <w:insideH w:val="nil"/>
          </w:tblBorders>
        </w:tblPrEx>
        <w:trPr>
          <w:trHeight w:val="455"/>
        </w:trPr>
        <w:tc>
          <w:tcPr>
            <w:tcW w:w="709" w:type="dxa"/>
            <w:tcBorders>
              <w:top w:val="single" w:sz="4" w:space="0" w:color="auto"/>
              <w:bottom w:val="nil"/>
            </w:tcBorders>
          </w:tcPr>
          <w:p w:rsidR="00417A7C" w:rsidRPr="00DA055A" w:rsidRDefault="00417A7C" w:rsidP="001D493A">
            <w:pPr>
              <w:widowControl w:val="0"/>
              <w:tabs>
                <w:tab w:val="left" w:pos="180"/>
                <w:tab w:val="center" w:pos="363"/>
              </w:tabs>
              <w:autoSpaceDE w:val="0"/>
              <w:autoSpaceDN w:val="0"/>
              <w:adjustRightInd w:val="0"/>
              <w:jc w:val="center"/>
              <w:rPr>
                <w:sz w:val="24"/>
                <w:szCs w:val="24"/>
              </w:rPr>
            </w:pPr>
            <w:r w:rsidRPr="00DA055A">
              <w:rPr>
                <w:sz w:val="24"/>
                <w:szCs w:val="24"/>
              </w:rPr>
              <w:lastRenderedPageBreak/>
              <w:t>2.</w:t>
            </w:r>
          </w:p>
        </w:tc>
        <w:tc>
          <w:tcPr>
            <w:tcW w:w="2551" w:type="dxa"/>
            <w:tcBorders>
              <w:top w:val="single" w:sz="4" w:space="0" w:color="auto"/>
              <w:bottom w:val="nil"/>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409" w:type="dxa"/>
            <w:tcBorders>
              <w:top w:val="single" w:sz="4" w:space="0" w:color="auto"/>
              <w:bottom w:val="nil"/>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избыточные ограничения для деятельности субъектов предпринимательства</w:t>
            </w:r>
          </w:p>
        </w:tc>
        <w:tc>
          <w:tcPr>
            <w:tcW w:w="2125" w:type="dxa"/>
            <w:tcBorders>
              <w:top w:val="single" w:sz="4" w:space="0" w:color="auto"/>
              <w:bottom w:val="nil"/>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избыточного государственного и муниципального регулирования, снижение административных барьеров</w:t>
            </w:r>
          </w:p>
        </w:tc>
        <w:tc>
          <w:tcPr>
            <w:tcW w:w="1700" w:type="dxa"/>
            <w:tcBorders>
              <w:top w:val="single" w:sz="4" w:space="0" w:color="auto"/>
              <w:bottom w:val="nil"/>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30 декабря</w:t>
            </w:r>
          </w:p>
          <w:p w:rsidR="00417A7C" w:rsidRPr="00DA055A" w:rsidRDefault="00417A7C" w:rsidP="001D493A">
            <w:pPr>
              <w:widowControl w:val="0"/>
              <w:autoSpaceDE w:val="0"/>
              <w:autoSpaceDN w:val="0"/>
              <w:adjustRightInd w:val="0"/>
              <w:jc w:val="center"/>
              <w:rPr>
                <w:sz w:val="24"/>
                <w:szCs w:val="24"/>
              </w:rPr>
            </w:pPr>
            <w:r w:rsidRPr="00DA055A">
              <w:rPr>
                <w:sz w:val="24"/>
                <w:szCs w:val="24"/>
              </w:rPr>
              <w:t>2019 года,</w:t>
            </w:r>
          </w:p>
          <w:p w:rsidR="00417A7C" w:rsidRPr="00DA055A" w:rsidRDefault="00417A7C" w:rsidP="001D493A">
            <w:pPr>
              <w:widowControl w:val="0"/>
              <w:autoSpaceDE w:val="0"/>
              <w:autoSpaceDN w:val="0"/>
              <w:adjustRightInd w:val="0"/>
              <w:jc w:val="center"/>
              <w:rPr>
                <w:sz w:val="24"/>
                <w:szCs w:val="24"/>
              </w:rPr>
            </w:pPr>
            <w:r w:rsidRPr="00DA055A">
              <w:rPr>
                <w:sz w:val="24"/>
                <w:szCs w:val="24"/>
              </w:rPr>
              <w:t>30 декабря</w:t>
            </w:r>
          </w:p>
          <w:p w:rsidR="00417A7C" w:rsidRPr="00DA055A" w:rsidRDefault="00417A7C" w:rsidP="001D493A">
            <w:pPr>
              <w:widowControl w:val="0"/>
              <w:autoSpaceDE w:val="0"/>
              <w:autoSpaceDN w:val="0"/>
              <w:adjustRightInd w:val="0"/>
              <w:jc w:val="center"/>
              <w:rPr>
                <w:sz w:val="24"/>
                <w:szCs w:val="24"/>
              </w:rPr>
            </w:pPr>
            <w:r w:rsidRPr="00DA055A">
              <w:rPr>
                <w:sz w:val="24"/>
                <w:szCs w:val="24"/>
              </w:rPr>
              <w:t>2020 года,</w:t>
            </w:r>
          </w:p>
          <w:p w:rsidR="00417A7C" w:rsidRPr="00DA055A" w:rsidRDefault="00417A7C" w:rsidP="001D493A">
            <w:pPr>
              <w:widowControl w:val="0"/>
              <w:autoSpaceDE w:val="0"/>
              <w:autoSpaceDN w:val="0"/>
              <w:adjustRightInd w:val="0"/>
              <w:jc w:val="center"/>
              <w:rPr>
                <w:sz w:val="24"/>
                <w:szCs w:val="24"/>
              </w:rPr>
            </w:pPr>
            <w:r w:rsidRPr="00DA055A">
              <w:rPr>
                <w:sz w:val="24"/>
                <w:szCs w:val="24"/>
              </w:rPr>
              <w:t>30 декабря</w:t>
            </w:r>
          </w:p>
          <w:p w:rsidR="00417A7C" w:rsidRPr="00DA055A" w:rsidRDefault="00417A7C" w:rsidP="001D493A">
            <w:pPr>
              <w:widowControl w:val="0"/>
              <w:autoSpaceDE w:val="0"/>
              <w:autoSpaceDN w:val="0"/>
              <w:adjustRightInd w:val="0"/>
              <w:jc w:val="center"/>
              <w:rPr>
                <w:sz w:val="24"/>
                <w:szCs w:val="24"/>
              </w:rPr>
            </w:pPr>
            <w:r w:rsidRPr="00DA055A">
              <w:rPr>
                <w:sz w:val="24"/>
                <w:szCs w:val="24"/>
              </w:rPr>
              <w:t>2021 года</w:t>
            </w:r>
          </w:p>
        </w:tc>
        <w:tc>
          <w:tcPr>
            <w:tcW w:w="1700" w:type="dxa"/>
            <w:tcBorders>
              <w:top w:val="single" w:sz="4" w:space="0" w:color="auto"/>
              <w:bottom w:val="nil"/>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муниципальный правовой акт</w:t>
            </w:r>
          </w:p>
        </w:tc>
        <w:tc>
          <w:tcPr>
            <w:tcW w:w="1351" w:type="dxa"/>
            <w:tcBorders>
              <w:top w:val="single" w:sz="4" w:space="0" w:color="auto"/>
              <w:bottom w:val="nil"/>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департамент экономики администрации района, структурное подразделение администрации района (разработчик НПА)</w:t>
            </w:r>
          </w:p>
        </w:tc>
        <w:tc>
          <w:tcPr>
            <w:tcW w:w="1630" w:type="dxa"/>
            <w:tcBorders>
              <w:top w:val="single" w:sz="4" w:space="0" w:color="auto"/>
              <w:bottom w:val="nil"/>
            </w:tcBorders>
            <w:shd w:val="clear" w:color="auto" w:fill="auto"/>
          </w:tcPr>
          <w:p w:rsidR="001836C2" w:rsidRPr="00DA055A" w:rsidRDefault="00226366" w:rsidP="001D493A">
            <w:pPr>
              <w:rPr>
                <w:sz w:val="24"/>
                <w:szCs w:val="24"/>
              </w:rPr>
            </w:pPr>
            <w:r w:rsidRPr="00DA055A">
              <w:rPr>
                <w:sz w:val="24"/>
                <w:szCs w:val="24"/>
              </w:rPr>
              <w:t>В результате мониторинга подготовлен</w:t>
            </w:r>
            <w:r w:rsidR="002E219C" w:rsidRPr="00DA055A">
              <w:rPr>
                <w:sz w:val="24"/>
                <w:szCs w:val="24"/>
              </w:rPr>
              <w:t>о</w:t>
            </w:r>
            <w:r w:rsidRPr="00DA055A">
              <w:rPr>
                <w:sz w:val="24"/>
                <w:szCs w:val="24"/>
              </w:rPr>
              <w:t xml:space="preserve"> постановлени</w:t>
            </w:r>
            <w:r w:rsidR="00D3032D" w:rsidRPr="00DA055A">
              <w:rPr>
                <w:sz w:val="24"/>
                <w:szCs w:val="24"/>
              </w:rPr>
              <w:t>е</w:t>
            </w:r>
            <w:r w:rsidRPr="00DA055A">
              <w:rPr>
                <w:sz w:val="24"/>
                <w:szCs w:val="24"/>
              </w:rPr>
              <w:t xml:space="preserve"> администрации района:</w:t>
            </w:r>
            <w:r w:rsidR="001836C2" w:rsidRPr="00DA055A">
              <w:rPr>
                <w:sz w:val="24"/>
                <w:szCs w:val="24"/>
              </w:rPr>
              <w:t xml:space="preserve"> </w:t>
            </w:r>
          </w:p>
          <w:p w:rsidR="001836C2" w:rsidRPr="00DA055A" w:rsidRDefault="001836C2" w:rsidP="001D493A">
            <w:pPr>
              <w:rPr>
                <w:sz w:val="24"/>
                <w:szCs w:val="24"/>
              </w:rPr>
            </w:pPr>
            <w:r w:rsidRPr="00DA055A">
              <w:rPr>
                <w:sz w:val="24"/>
                <w:szCs w:val="24"/>
              </w:rPr>
              <w:t xml:space="preserve">- от </w:t>
            </w:r>
            <w:hyperlink r:id="rId20" w:tooltip="постановление от 10.04.2020 0:00:00 №581 Администрация Нижневартовского района&#10;&#10;О внесении изменений в приложение к постановлению администрации района от 21.03.2016 № 737 " w:history="1">
              <w:r w:rsidRPr="00DA055A">
                <w:rPr>
                  <w:rStyle w:val="af9"/>
                  <w:color w:val="auto"/>
                  <w:sz w:val="24"/>
                  <w:szCs w:val="24"/>
                </w:rPr>
                <w:t>10.04.2020 № 581</w:t>
              </w:r>
            </w:hyperlink>
            <w:r w:rsidRPr="00DA055A">
              <w:rPr>
                <w:sz w:val="24"/>
                <w:szCs w:val="24"/>
              </w:rPr>
              <w:t xml:space="preserve"> </w:t>
            </w:r>
          </w:p>
          <w:p w:rsidR="00417A7C" w:rsidRPr="00DA055A" w:rsidRDefault="001836C2" w:rsidP="001D493A">
            <w:pPr>
              <w:jc w:val="both"/>
              <w:rPr>
                <w:sz w:val="24"/>
                <w:szCs w:val="24"/>
              </w:rPr>
            </w:pPr>
            <w:r w:rsidRPr="00DA055A">
              <w:rPr>
                <w:sz w:val="24"/>
                <w:szCs w:val="24"/>
              </w:rPr>
              <w:t>"О внесении изменений в приложение к постановлению администрации района от 21.03.2016 № 737 «Об утверждении административного регламента предоставления муниципальной услуги «Выдача разрешения на право организации розничного рынка»</w:t>
            </w:r>
            <w:r w:rsidR="00226366" w:rsidRPr="00DA055A">
              <w:rPr>
                <w:bCs/>
                <w:sz w:val="24"/>
                <w:szCs w:val="24"/>
              </w:rPr>
              <w:t xml:space="preserve"> </w:t>
            </w:r>
          </w:p>
        </w:tc>
      </w:tr>
      <w:tr w:rsidR="00417A7C" w:rsidRPr="00DA055A" w:rsidTr="00106BB4">
        <w:tc>
          <w:tcPr>
            <w:tcW w:w="709" w:type="dxa"/>
          </w:tcPr>
          <w:p w:rsidR="00417A7C" w:rsidRPr="00DA055A" w:rsidRDefault="00417A7C" w:rsidP="001D493A">
            <w:pPr>
              <w:widowControl w:val="0"/>
              <w:autoSpaceDE w:val="0"/>
              <w:autoSpaceDN w:val="0"/>
              <w:adjustRightInd w:val="0"/>
              <w:jc w:val="center"/>
              <w:rPr>
                <w:sz w:val="24"/>
                <w:szCs w:val="24"/>
              </w:rPr>
            </w:pPr>
            <w:r w:rsidRPr="00DA055A">
              <w:rPr>
                <w:sz w:val="24"/>
                <w:szCs w:val="24"/>
              </w:rPr>
              <w:lastRenderedPageBreak/>
              <w:t>3.</w:t>
            </w:r>
          </w:p>
        </w:tc>
        <w:tc>
          <w:tcPr>
            <w:tcW w:w="2551" w:type="dxa"/>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409" w:type="dxa"/>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недостаточный уровень удовлетворенности качеством и условиями предоставления услуг их получателями</w:t>
            </w:r>
          </w:p>
        </w:tc>
        <w:tc>
          <w:tcPr>
            <w:tcW w:w="2125" w:type="dxa"/>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 xml:space="preserve">30 декабря </w:t>
            </w:r>
          </w:p>
          <w:p w:rsidR="00417A7C" w:rsidRPr="00DA055A" w:rsidRDefault="00417A7C" w:rsidP="001D493A">
            <w:pPr>
              <w:widowControl w:val="0"/>
              <w:autoSpaceDE w:val="0"/>
              <w:autoSpaceDN w:val="0"/>
              <w:adjustRightInd w:val="0"/>
              <w:jc w:val="center"/>
              <w:rPr>
                <w:sz w:val="24"/>
                <w:szCs w:val="24"/>
              </w:rPr>
            </w:pPr>
            <w:r w:rsidRPr="00DA055A">
              <w:rPr>
                <w:sz w:val="24"/>
                <w:szCs w:val="24"/>
              </w:rPr>
              <w:t>2019 года,</w:t>
            </w:r>
          </w:p>
          <w:p w:rsidR="00417A7C" w:rsidRPr="00DA055A" w:rsidRDefault="00417A7C" w:rsidP="001D493A">
            <w:pPr>
              <w:widowControl w:val="0"/>
              <w:autoSpaceDE w:val="0"/>
              <w:autoSpaceDN w:val="0"/>
              <w:adjustRightInd w:val="0"/>
              <w:jc w:val="center"/>
              <w:rPr>
                <w:sz w:val="24"/>
                <w:szCs w:val="24"/>
              </w:rPr>
            </w:pPr>
            <w:r w:rsidRPr="00DA055A">
              <w:rPr>
                <w:sz w:val="24"/>
                <w:szCs w:val="24"/>
              </w:rPr>
              <w:t xml:space="preserve">30 декабря </w:t>
            </w:r>
          </w:p>
          <w:p w:rsidR="00417A7C" w:rsidRPr="00DA055A" w:rsidRDefault="00417A7C" w:rsidP="001D493A">
            <w:pPr>
              <w:widowControl w:val="0"/>
              <w:autoSpaceDE w:val="0"/>
              <w:autoSpaceDN w:val="0"/>
              <w:adjustRightInd w:val="0"/>
              <w:jc w:val="center"/>
              <w:rPr>
                <w:sz w:val="24"/>
                <w:szCs w:val="24"/>
              </w:rPr>
            </w:pPr>
            <w:r w:rsidRPr="00DA055A">
              <w:rPr>
                <w:sz w:val="24"/>
                <w:szCs w:val="24"/>
              </w:rPr>
              <w:t>2020 года,</w:t>
            </w:r>
          </w:p>
          <w:p w:rsidR="00417A7C" w:rsidRPr="00DA055A" w:rsidRDefault="00417A7C" w:rsidP="001D493A">
            <w:pPr>
              <w:widowControl w:val="0"/>
              <w:autoSpaceDE w:val="0"/>
              <w:autoSpaceDN w:val="0"/>
              <w:adjustRightInd w:val="0"/>
              <w:jc w:val="center"/>
              <w:rPr>
                <w:sz w:val="24"/>
                <w:szCs w:val="24"/>
              </w:rPr>
            </w:pPr>
            <w:r w:rsidRPr="00DA055A">
              <w:rPr>
                <w:sz w:val="24"/>
                <w:szCs w:val="24"/>
              </w:rPr>
              <w:t xml:space="preserve">30 декабря </w:t>
            </w:r>
          </w:p>
          <w:p w:rsidR="00417A7C" w:rsidRPr="00DA055A" w:rsidRDefault="00417A7C" w:rsidP="001D493A">
            <w:pPr>
              <w:widowControl w:val="0"/>
              <w:autoSpaceDE w:val="0"/>
              <w:autoSpaceDN w:val="0"/>
              <w:adjustRightInd w:val="0"/>
              <w:jc w:val="center"/>
              <w:rPr>
                <w:sz w:val="24"/>
                <w:szCs w:val="24"/>
              </w:rPr>
            </w:pPr>
            <w:r w:rsidRPr="00DA055A">
              <w:rPr>
                <w:sz w:val="24"/>
                <w:szCs w:val="24"/>
              </w:rPr>
              <w:t>2021 года</w:t>
            </w:r>
          </w:p>
        </w:tc>
        <w:tc>
          <w:tcPr>
            <w:tcW w:w="1700" w:type="dxa"/>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w:t>
            </w:r>
          </w:p>
        </w:tc>
        <w:tc>
          <w:tcPr>
            <w:tcW w:w="1351" w:type="dxa"/>
            <w:shd w:val="clear" w:color="auto" w:fill="auto"/>
          </w:tcPr>
          <w:p w:rsidR="00417A7C" w:rsidRPr="00DA055A" w:rsidRDefault="00417A7C" w:rsidP="001D493A">
            <w:pPr>
              <w:jc w:val="center"/>
              <w:rPr>
                <w:sz w:val="24"/>
                <w:szCs w:val="24"/>
              </w:rPr>
            </w:pPr>
            <w:r w:rsidRPr="00DA055A">
              <w:rPr>
                <w:sz w:val="24"/>
                <w:szCs w:val="24"/>
              </w:rPr>
              <w:t>управление архитектуры и градостроительства администрации района, отдел по жилищным вопросам и муниципальной собственности</w:t>
            </w:r>
          </w:p>
          <w:p w:rsidR="00417A7C" w:rsidRPr="00DA055A" w:rsidRDefault="00417A7C" w:rsidP="001D493A">
            <w:pPr>
              <w:autoSpaceDE w:val="0"/>
              <w:autoSpaceDN w:val="0"/>
              <w:adjustRightInd w:val="0"/>
              <w:jc w:val="center"/>
              <w:rPr>
                <w:sz w:val="24"/>
                <w:szCs w:val="24"/>
              </w:rPr>
            </w:pPr>
            <w:r w:rsidRPr="00DA055A">
              <w:rPr>
                <w:sz w:val="24"/>
                <w:szCs w:val="24"/>
              </w:rPr>
              <w:t>администрации района</w:t>
            </w:r>
          </w:p>
        </w:tc>
        <w:tc>
          <w:tcPr>
            <w:tcW w:w="1630" w:type="dxa"/>
            <w:shd w:val="clear" w:color="auto" w:fill="auto"/>
          </w:tcPr>
          <w:p w:rsidR="00417A7C" w:rsidRPr="00DA055A" w:rsidRDefault="004824D3" w:rsidP="001D493A">
            <w:pPr>
              <w:autoSpaceDE w:val="0"/>
              <w:autoSpaceDN w:val="0"/>
              <w:adjustRightInd w:val="0"/>
              <w:jc w:val="both"/>
              <w:rPr>
                <w:sz w:val="24"/>
                <w:szCs w:val="24"/>
              </w:rPr>
            </w:pPr>
            <w:r w:rsidRPr="00DA055A">
              <w:rPr>
                <w:sz w:val="24"/>
                <w:szCs w:val="24"/>
              </w:rPr>
              <w:t xml:space="preserve">Муниципальные услуги предоставляются бесплатно, в сроки, установленные законодательством Российской Федерации. Срок предоставления муниципальной услуги по утверждению схемы земельного участка на кадастровом плане территории сокращен до 14 рабочих </w:t>
            </w:r>
            <w:proofErr w:type="gramStart"/>
            <w:r w:rsidRPr="00DA055A">
              <w:rPr>
                <w:sz w:val="24"/>
                <w:szCs w:val="24"/>
              </w:rPr>
              <w:t xml:space="preserve">дней.  </w:t>
            </w:r>
            <w:proofErr w:type="gramEnd"/>
          </w:p>
        </w:tc>
      </w:tr>
      <w:tr w:rsidR="00417A7C" w:rsidRPr="00DA055A" w:rsidTr="00106BB4">
        <w:tblPrEx>
          <w:tblBorders>
            <w:insideH w:val="nil"/>
          </w:tblBorders>
        </w:tblPrEx>
        <w:tc>
          <w:tcPr>
            <w:tcW w:w="709"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4.</w:t>
            </w:r>
          </w:p>
          <w:p w:rsidR="00417A7C" w:rsidRPr="00DA055A" w:rsidRDefault="00417A7C" w:rsidP="001D493A">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Содействие развитию научной, творческой и предпринимательской активности детей и молодежи</w:t>
            </w:r>
          </w:p>
        </w:tc>
        <w:tc>
          <w:tcPr>
            <w:tcW w:w="2409"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125"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700"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 xml:space="preserve">30 декабря </w:t>
            </w:r>
          </w:p>
          <w:p w:rsidR="00417A7C" w:rsidRPr="00DA055A" w:rsidRDefault="00417A7C" w:rsidP="001D493A">
            <w:pPr>
              <w:widowControl w:val="0"/>
              <w:autoSpaceDE w:val="0"/>
              <w:autoSpaceDN w:val="0"/>
              <w:adjustRightInd w:val="0"/>
              <w:jc w:val="center"/>
              <w:rPr>
                <w:sz w:val="24"/>
                <w:szCs w:val="24"/>
              </w:rPr>
            </w:pPr>
            <w:r w:rsidRPr="00DA055A">
              <w:rPr>
                <w:sz w:val="24"/>
                <w:szCs w:val="24"/>
              </w:rPr>
              <w:t>2019 года,</w:t>
            </w:r>
          </w:p>
          <w:p w:rsidR="00417A7C" w:rsidRPr="00DA055A" w:rsidRDefault="00417A7C" w:rsidP="001D493A">
            <w:pPr>
              <w:widowControl w:val="0"/>
              <w:autoSpaceDE w:val="0"/>
              <w:autoSpaceDN w:val="0"/>
              <w:adjustRightInd w:val="0"/>
              <w:jc w:val="center"/>
              <w:rPr>
                <w:sz w:val="24"/>
                <w:szCs w:val="24"/>
              </w:rPr>
            </w:pPr>
            <w:r w:rsidRPr="00DA055A">
              <w:rPr>
                <w:sz w:val="24"/>
                <w:szCs w:val="24"/>
              </w:rPr>
              <w:t xml:space="preserve">30 декабря </w:t>
            </w:r>
          </w:p>
          <w:p w:rsidR="00417A7C" w:rsidRPr="00DA055A" w:rsidRDefault="00417A7C" w:rsidP="001D493A">
            <w:pPr>
              <w:widowControl w:val="0"/>
              <w:autoSpaceDE w:val="0"/>
              <w:autoSpaceDN w:val="0"/>
              <w:adjustRightInd w:val="0"/>
              <w:jc w:val="center"/>
              <w:rPr>
                <w:sz w:val="24"/>
                <w:szCs w:val="24"/>
              </w:rPr>
            </w:pPr>
            <w:r w:rsidRPr="00DA055A">
              <w:rPr>
                <w:sz w:val="24"/>
                <w:szCs w:val="24"/>
              </w:rPr>
              <w:t>2020 года</w:t>
            </w:r>
          </w:p>
          <w:p w:rsidR="00417A7C" w:rsidRPr="00DA055A" w:rsidRDefault="00417A7C" w:rsidP="001D493A">
            <w:pPr>
              <w:widowControl w:val="0"/>
              <w:autoSpaceDE w:val="0"/>
              <w:autoSpaceDN w:val="0"/>
              <w:adjustRightInd w:val="0"/>
              <w:jc w:val="center"/>
              <w:rPr>
                <w:sz w:val="24"/>
                <w:szCs w:val="24"/>
              </w:rPr>
            </w:pPr>
            <w:r w:rsidRPr="00DA055A">
              <w:rPr>
                <w:sz w:val="24"/>
                <w:szCs w:val="24"/>
              </w:rPr>
              <w:t xml:space="preserve">30 декабря </w:t>
            </w:r>
          </w:p>
          <w:p w:rsidR="00417A7C" w:rsidRPr="00DA055A" w:rsidRDefault="00417A7C" w:rsidP="001D493A">
            <w:pPr>
              <w:widowControl w:val="0"/>
              <w:autoSpaceDE w:val="0"/>
              <w:autoSpaceDN w:val="0"/>
              <w:adjustRightInd w:val="0"/>
              <w:jc w:val="center"/>
              <w:rPr>
                <w:sz w:val="24"/>
                <w:szCs w:val="24"/>
              </w:rPr>
            </w:pPr>
            <w:r w:rsidRPr="00DA055A">
              <w:rPr>
                <w:sz w:val="24"/>
                <w:szCs w:val="24"/>
              </w:rPr>
              <w:t>2021 года</w:t>
            </w:r>
          </w:p>
          <w:p w:rsidR="00417A7C" w:rsidRPr="00DA055A" w:rsidRDefault="00417A7C" w:rsidP="001D493A">
            <w:pPr>
              <w:widowControl w:val="0"/>
              <w:autoSpaceDE w:val="0"/>
              <w:autoSpaceDN w:val="0"/>
              <w:adjustRightInd w:val="0"/>
              <w:ind w:firstLine="720"/>
              <w:jc w:val="center"/>
              <w:rPr>
                <w:sz w:val="24"/>
                <w:szCs w:val="24"/>
              </w:rPr>
            </w:pPr>
          </w:p>
        </w:tc>
        <w:tc>
          <w:tcPr>
            <w:tcW w:w="1700"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Депобразования</w:t>
            </w:r>
            <w:proofErr w:type="spellEnd"/>
            <w:r w:rsidRPr="00DA055A">
              <w:rPr>
                <w:sz w:val="24"/>
                <w:szCs w:val="24"/>
              </w:rPr>
              <w:t xml:space="preserve"> и молодежи Югры</w:t>
            </w:r>
          </w:p>
        </w:tc>
        <w:tc>
          <w:tcPr>
            <w:tcW w:w="1351"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управление образования и молодежной политики администрации района</w:t>
            </w:r>
          </w:p>
        </w:tc>
        <w:tc>
          <w:tcPr>
            <w:tcW w:w="1630" w:type="dxa"/>
            <w:tcBorders>
              <w:top w:val="single" w:sz="4" w:space="0" w:color="auto"/>
              <w:bottom w:val="single" w:sz="4" w:space="0" w:color="auto"/>
            </w:tcBorders>
            <w:shd w:val="clear" w:color="auto" w:fill="auto"/>
            <w:vAlign w:val="center"/>
          </w:tcPr>
          <w:p w:rsidR="00E35539" w:rsidRPr="00DA055A" w:rsidRDefault="00E35539" w:rsidP="001D493A">
            <w:pPr>
              <w:jc w:val="both"/>
              <w:rPr>
                <w:sz w:val="24"/>
                <w:szCs w:val="24"/>
              </w:rPr>
            </w:pPr>
            <w:proofErr w:type="gramStart"/>
            <w:r w:rsidRPr="00DA055A">
              <w:rPr>
                <w:sz w:val="24"/>
                <w:szCs w:val="24"/>
              </w:rPr>
              <w:t>507  обучающи</w:t>
            </w:r>
            <w:r w:rsidR="002E219C" w:rsidRPr="00DA055A">
              <w:rPr>
                <w:sz w:val="24"/>
                <w:szCs w:val="24"/>
              </w:rPr>
              <w:t>х</w:t>
            </w:r>
            <w:r w:rsidRPr="00DA055A">
              <w:rPr>
                <w:sz w:val="24"/>
                <w:szCs w:val="24"/>
              </w:rPr>
              <w:t>ся</w:t>
            </w:r>
            <w:proofErr w:type="gramEnd"/>
            <w:r w:rsidRPr="00DA055A">
              <w:rPr>
                <w:sz w:val="24"/>
                <w:szCs w:val="24"/>
              </w:rPr>
              <w:t>  посеща</w:t>
            </w:r>
            <w:r w:rsidR="002E219C" w:rsidRPr="00DA055A">
              <w:rPr>
                <w:sz w:val="24"/>
                <w:szCs w:val="24"/>
              </w:rPr>
              <w:t>ю</w:t>
            </w:r>
            <w:r w:rsidRPr="00DA055A">
              <w:rPr>
                <w:sz w:val="24"/>
                <w:szCs w:val="24"/>
              </w:rPr>
              <w:t xml:space="preserve">т 41 объединение технической направленности, из них на базе общеобразовательных учреждений – 186 обучающихся в 19 </w:t>
            </w:r>
            <w:r w:rsidRPr="00DA055A">
              <w:rPr>
                <w:sz w:val="24"/>
                <w:szCs w:val="24"/>
              </w:rPr>
              <w:lastRenderedPageBreak/>
              <w:t xml:space="preserve">объединениях («Компьютерная графика», «Компьютерные технологии», «Юный информатик», «Занимательный компьютер», «3-Dмоделирование», «Робототехника», Программирование в среде </w:t>
            </w:r>
            <w:proofErr w:type="spellStart"/>
            <w:r w:rsidRPr="00DA055A">
              <w:rPr>
                <w:sz w:val="24"/>
                <w:szCs w:val="24"/>
              </w:rPr>
              <w:t>Scratch</w:t>
            </w:r>
            <w:proofErr w:type="spellEnd"/>
            <w:r w:rsidRPr="00DA055A">
              <w:rPr>
                <w:sz w:val="24"/>
                <w:szCs w:val="24"/>
              </w:rPr>
              <w:t>, «</w:t>
            </w:r>
            <w:proofErr w:type="spellStart"/>
            <w:r w:rsidRPr="00DA055A">
              <w:rPr>
                <w:sz w:val="24"/>
                <w:szCs w:val="24"/>
              </w:rPr>
              <w:t>Логомиры</w:t>
            </w:r>
            <w:proofErr w:type="spellEnd"/>
            <w:r w:rsidRPr="00DA055A">
              <w:rPr>
                <w:sz w:val="24"/>
                <w:szCs w:val="24"/>
              </w:rPr>
              <w:t>»,  «</w:t>
            </w:r>
            <w:proofErr w:type="spellStart"/>
            <w:r w:rsidRPr="00DA055A">
              <w:rPr>
                <w:sz w:val="24"/>
                <w:szCs w:val="24"/>
              </w:rPr>
              <w:t>Легоконструирование</w:t>
            </w:r>
            <w:proofErr w:type="spellEnd"/>
            <w:r w:rsidRPr="00DA055A">
              <w:rPr>
                <w:sz w:val="24"/>
                <w:szCs w:val="24"/>
              </w:rPr>
              <w:t>», «Мир через объектив», «Школа телеведущих и тележурналистов», «Телешкола «</w:t>
            </w:r>
            <w:proofErr w:type="spellStart"/>
            <w:r w:rsidRPr="00DA055A">
              <w:rPr>
                <w:sz w:val="24"/>
                <w:szCs w:val="24"/>
              </w:rPr>
              <w:t>НТv-шка</w:t>
            </w:r>
            <w:proofErr w:type="spellEnd"/>
            <w:r w:rsidRPr="00DA055A">
              <w:rPr>
                <w:sz w:val="24"/>
                <w:szCs w:val="24"/>
              </w:rPr>
              <w:t>», «Фотокружок»).</w:t>
            </w:r>
          </w:p>
          <w:p w:rsidR="00E35539" w:rsidRPr="00DA055A" w:rsidRDefault="00E35539" w:rsidP="001D493A">
            <w:pPr>
              <w:jc w:val="both"/>
              <w:rPr>
                <w:sz w:val="24"/>
                <w:szCs w:val="24"/>
              </w:rPr>
            </w:pPr>
            <w:r w:rsidRPr="00DA055A">
              <w:rPr>
                <w:sz w:val="24"/>
                <w:szCs w:val="24"/>
              </w:rPr>
              <w:t>Также, в муниципальном бюджетном учреждении дополнитель</w:t>
            </w:r>
            <w:r w:rsidRPr="00DA055A">
              <w:rPr>
                <w:sz w:val="24"/>
                <w:szCs w:val="24"/>
              </w:rPr>
              <w:lastRenderedPageBreak/>
              <w:t xml:space="preserve">ного образования «Районный центр творчества детей и молодежи «Спектр» </w:t>
            </w:r>
            <w:proofErr w:type="gramStart"/>
            <w:r w:rsidRPr="00DA055A">
              <w:rPr>
                <w:sz w:val="24"/>
                <w:szCs w:val="24"/>
              </w:rPr>
              <w:t>работают  объединения</w:t>
            </w:r>
            <w:proofErr w:type="gramEnd"/>
            <w:r w:rsidRPr="00DA055A">
              <w:rPr>
                <w:sz w:val="24"/>
                <w:szCs w:val="24"/>
              </w:rPr>
              <w:t xml:space="preserve"> творческой направленности для молодых людей с ОВЗ:</w:t>
            </w:r>
          </w:p>
          <w:p w:rsidR="00417A7C" w:rsidRPr="00DA055A" w:rsidRDefault="00E35539" w:rsidP="001D493A">
            <w:pPr>
              <w:widowControl w:val="0"/>
              <w:autoSpaceDE w:val="0"/>
              <w:autoSpaceDN w:val="0"/>
              <w:adjustRightInd w:val="0"/>
              <w:jc w:val="both"/>
              <w:rPr>
                <w:sz w:val="24"/>
                <w:szCs w:val="24"/>
              </w:rPr>
            </w:pPr>
            <w:r w:rsidRPr="00DA055A">
              <w:rPr>
                <w:sz w:val="24"/>
                <w:szCs w:val="24"/>
              </w:rPr>
              <w:t>«Робототехника», «КОМП», (Инклюзивное обучение), «ЛЕГО». С апреля 2020</w:t>
            </w:r>
            <w:r w:rsidR="002E219C" w:rsidRPr="00DA055A">
              <w:rPr>
                <w:sz w:val="24"/>
                <w:szCs w:val="24"/>
              </w:rPr>
              <w:t xml:space="preserve"> </w:t>
            </w:r>
            <w:proofErr w:type="gramStart"/>
            <w:r w:rsidR="002E219C" w:rsidRPr="00DA055A">
              <w:rPr>
                <w:sz w:val="24"/>
                <w:szCs w:val="24"/>
              </w:rPr>
              <w:t xml:space="preserve">года </w:t>
            </w:r>
            <w:r w:rsidRPr="00DA055A">
              <w:rPr>
                <w:sz w:val="24"/>
                <w:szCs w:val="24"/>
              </w:rPr>
              <w:t xml:space="preserve"> деятельность</w:t>
            </w:r>
            <w:proofErr w:type="gramEnd"/>
            <w:r w:rsidRPr="00DA055A">
              <w:rPr>
                <w:sz w:val="24"/>
                <w:szCs w:val="24"/>
              </w:rPr>
              <w:t xml:space="preserve"> </w:t>
            </w:r>
            <w:r w:rsidR="002E219C" w:rsidRPr="00DA055A">
              <w:rPr>
                <w:sz w:val="24"/>
                <w:szCs w:val="24"/>
              </w:rPr>
              <w:t>объединений</w:t>
            </w:r>
            <w:r w:rsidRPr="00DA055A">
              <w:rPr>
                <w:sz w:val="24"/>
                <w:szCs w:val="24"/>
              </w:rPr>
              <w:t xml:space="preserve"> осуществляется в дистанционном режиме</w:t>
            </w:r>
          </w:p>
        </w:tc>
      </w:tr>
      <w:tr w:rsidR="00417A7C" w:rsidRPr="00DA055A" w:rsidTr="00106BB4">
        <w:tblPrEx>
          <w:tblBorders>
            <w:insideH w:val="nil"/>
          </w:tblBorders>
        </w:tblPrEx>
        <w:tc>
          <w:tcPr>
            <w:tcW w:w="709"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lastRenderedPageBreak/>
              <w:t>5.</w:t>
            </w:r>
          </w:p>
          <w:p w:rsidR="00417A7C" w:rsidRPr="00DA055A" w:rsidRDefault="00417A7C" w:rsidP="001D493A">
            <w:pPr>
              <w:widowControl w:val="0"/>
              <w:autoSpaceDE w:val="0"/>
              <w:autoSpaceDN w:val="0"/>
              <w:adjustRightInd w:val="0"/>
              <w:jc w:val="center"/>
              <w:rPr>
                <w:sz w:val="24"/>
                <w:szCs w:val="24"/>
              </w:rPr>
            </w:pPr>
          </w:p>
          <w:p w:rsidR="00417A7C" w:rsidRPr="00DA055A" w:rsidRDefault="00417A7C" w:rsidP="001D493A">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409"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низкая активность частных организаций при проведении публичных торгов муниципального имущества</w:t>
            </w:r>
          </w:p>
        </w:tc>
        <w:tc>
          <w:tcPr>
            <w:tcW w:w="2125"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 xml:space="preserve">обеспечение равных условий доступа к информации о реализации муниципального имущества, а также ресурсов всех видов, находящихся в </w:t>
            </w:r>
            <w:r w:rsidRPr="00DA055A">
              <w:rPr>
                <w:sz w:val="24"/>
                <w:szCs w:val="24"/>
              </w:rPr>
              <w:lastRenderedPageBreak/>
              <w:t>собственности Нижневартовского района</w:t>
            </w:r>
          </w:p>
        </w:tc>
        <w:tc>
          <w:tcPr>
            <w:tcW w:w="1700"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lastRenderedPageBreak/>
              <w:t>поддерживается в актуальном состоянии, ежегодно до 30 декабря</w:t>
            </w:r>
          </w:p>
        </w:tc>
        <w:tc>
          <w:tcPr>
            <w:tcW w:w="1700"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 xml:space="preserve">информация на официальном сайте Российской Федерации в сети Интернет для размещения информации о </w:t>
            </w:r>
            <w:r w:rsidRPr="00DA055A">
              <w:rPr>
                <w:sz w:val="24"/>
                <w:szCs w:val="24"/>
              </w:rPr>
              <w:lastRenderedPageBreak/>
              <w:t>проведении торгов (</w:t>
            </w:r>
            <w:hyperlink r:id="rId21" w:history="1">
              <w:r w:rsidRPr="00DA055A">
                <w:rPr>
                  <w:sz w:val="24"/>
                  <w:szCs w:val="24"/>
                  <w:lang w:val="en-US"/>
                </w:rPr>
                <w:t>www</w:t>
              </w:r>
              <w:r w:rsidRPr="00DA055A">
                <w:rPr>
                  <w:sz w:val="24"/>
                  <w:szCs w:val="24"/>
                </w:rPr>
                <w:t>.torgi.gov.ru</w:t>
              </w:r>
            </w:hyperlink>
            <w:r w:rsidRPr="00DA055A">
              <w:rPr>
                <w:sz w:val="24"/>
                <w:szCs w:val="24"/>
              </w:rPr>
              <w:t>), на веб-сайте администрации района</w:t>
            </w:r>
          </w:p>
        </w:tc>
        <w:tc>
          <w:tcPr>
            <w:tcW w:w="1351"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lastRenderedPageBreak/>
              <w:t xml:space="preserve">муниципальное бюджетное учреждение «Управление имущественными </w:t>
            </w:r>
            <w:r w:rsidRPr="00DA055A">
              <w:rPr>
                <w:sz w:val="24"/>
                <w:szCs w:val="24"/>
              </w:rPr>
              <w:lastRenderedPageBreak/>
              <w:t>и земельными ресурсами</w:t>
            </w:r>
          </w:p>
        </w:tc>
        <w:tc>
          <w:tcPr>
            <w:tcW w:w="1630" w:type="dxa"/>
            <w:tcBorders>
              <w:top w:val="single" w:sz="4" w:space="0" w:color="auto"/>
              <w:bottom w:val="single" w:sz="4" w:space="0" w:color="auto"/>
            </w:tcBorders>
            <w:shd w:val="clear" w:color="auto" w:fill="auto"/>
          </w:tcPr>
          <w:p w:rsidR="004824D3" w:rsidRPr="00DA055A" w:rsidRDefault="004824D3" w:rsidP="001D493A">
            <w:pPr>
              <w:ind w:right="142"/>
              <w:jc w:val="both"/>
              <w:rPr>
                <w:rFonts w:eastAsiaTheme="minorEastAsia"/>
                <w:sz w:val="24"/>
                <w:szCs w:val="24"/>
              </w:rPr>
            </w:pPr>
            <w:r w:rsidRPr="00DA055A">
              <w:rPr>
                <w:rFonts w:eastAsiaTheme="minorEastAsia"/>
                <w:sz w:val="24"/>
                <w:szCs w:val="24"/>
              </w:rPr>
              <w:lastRenderedPageBreak/>
              <w:t xml:space="preserve">Информация о реализации муниципального имущества района размещается: на официальном </w:t>
            </w:r>
            <w:r w:rsidRPr="00DA055A">
              <w:rPr>
                <w:rFonts w:eastAsiaTheme="minorEastAsia"/>
                <w:sz w:val="24"/>
                <w:szCs w:val="24"/>
              </w:rPr>
              <w:lastRenderedPageBreak/>
              <w:t xml:space="preserve">сайте торгов </w:t>
            </w:r>
            <w:hyperlink r:id="rId22" w:history="1">
              <w:r w:rsidRPr="00DA055A">
                <w:rPr>
                  <w:rStyle w:val="af9"/>
                  <w:rFonts w:eastAsiaTheme="minorEastAsia"/>
                  <w:sz w:val="24"/>
                  <w:szCs w:val="24"/>
                  <w:lang w:val="en-US"/>
                </w:rPr>
                <w:t>http</w:t>
              </w:r>
              <w:r w:rsidRPr="00DA055A">
                <w:rPr>
                  <w:rStyle w:val="af9"/>
                  <w:rFonts w:eastAsiaTheme="minorEastAsia"/>
                  <w:sz w:val="24"/>
                  <w:szCs w:val="24"/>
                </w:rPr>
                <w:t>://</w:t>
              </w:r>
              <w:r w:rsidRPr="00DA055A">
                <w:rPr>
                  <w:rStyle w:val="af9"/>
                  <w:rFonts w:eastAsiaTheme="minorEastAsia"/>
                  <w:sz w:val="24"/>
                  <w:szCs w:val="24"/>
                  <w:lang w:val="en-US"/>
                </w:rPr>
                <w:t>torgi</w:t>
              </w:r>
              <w:r w:rsidRPr="00DA055A">
                <w:rPr>
                  <w:rStyle w:val="af9"/>
                  <w:rFonts w:eastAsiaTheme="minorEastAsia"/>
                  <w:sz w:val="24"/>
                  <w:szCs w:val="24"/>
                </w:rPr>
                <w:t>.</w:t>
              </w:r>
              <w:r w:rsidRPr="00DA055A">
                <w:rPr>
                  <w:rStyle w:val="af9"/>
                  <w:rFonts w:eastAsiaTheme="minorEastAsia"/>
                  <w:sz w:val="24"/>
                  <w:szCs w:val="24"/>
                  <w:lang w:val="en-US"/>
                </w:rPr>
                <w:t>gov</w:t>
              </w:r>
              <w:r w:rsidRPr="00DA055A">
                <w:rPr>
                  <w:rStyle w:val="af9"/>
                  <w:rFonts w:eastAsiaTheme="minorEastAsia"/>
                  <w:sz w:val="24"/>
                  <w:szCs w:val="24"/>
                </w:rPr>
                <w:t>.</w:t>
              </w:r>
              <w:r w:rsidRPr="00DA055A">
                <w:rPr>
                  <w:rStyle w:val="af9"/>
                  <w:rFonts w:eastAsiaTheme="minorEastAsia"/>
                  <w:sz w:val="24"/>
                  <w:szCs w:val="24"/>
                  <w:lang w:val="en-US"/>
                </w:rPr>
                <w:t>ru</w:t>
              </w:r>
            </w:hyperlink>
            <w:r w:rsidRPr="00DA055A">
              <w:rPr>
                <w:rFonts w:eastAsiaTheme="minorEastAsia"/>
                <w:sz w:val="24"/>
                <w:szCs w:val="24"/>
              </w:rPr>
              <w:t xml:space="preserve">, на официальном веб-сайте администрации Нижневартовского района </w:t>
            </w:r>
            <w:hyperlink r:id="rId23" w:history="1">
              <w:r w:rsidRPr="00DA055A">
                <w:rPr>
                  <w:rStyle w:val="af9"/>
                  <w:rFonts w:eastAsiaTheme="minorEastAsia"/>
                  <w:sz w:val="24"/>
                  <w:szCs w:val="24"/>
                  <w:lang w:val="en-US"/>
                </w:rPr>
                <w:t>www</w:t>
              </w:r>
              <w:r w:rsidRPr="00DA055A">
                <w:rPr>
                  <w:rStyle w:val="af9"/>
                  <w:rFonts w:eastAsiaTheme="minorEastAsia"/>
                  <w:sz w:val="24"/>
                  <w:szCs w:val="24"/>
                </w:rPr>
                <w:t>.</w:t>
              </w:r>
              <w:r w:rsidRPr="00DA055A">
                <w:rPr>
                  <w:rStyle w:val="af9"/>
                  <w:rFonts w:eastAsiaTheme="minorEastAsia"/>
                  <w:sz w:val="24"/>
                  <w:szCs w:val="24"/>
                  <w:lang w:val="en-US"/>
                </w:rPr>
                <w:t>nvraion</w:t>
              </w:r>
              <w:r w:rsidRPr="00DA055A">
                <w:rPr>
                  <w:rStyle w:val="af9"/>
                  <w:rFonts w:eastAsiaTheme="minorEastAsia"/>
                  <w:sz w:val="24"/>
                  <w:szCs w:val="24"/>
                </w:rPr>
                <w:t>.</w:t>
              </w:r>
              <w:proofErr w:type="spellStart"/>
              <w:r w:rsidRPr="00DA055A">
                <w:rPr>
                  <w:rStyle w:val="af9"/>
                  <w:rFonts w:eastAsiaTheme="minorEastAsia"/>
                  <w:sz w:val="24"/>
                  <w:szCs w:val="24"/>
                  <w:lang w:val="en-US"/>
                </w:rPr>
                <w:t>ru</w:t>
              </w:r>
              <w:proofErr w:type="spellEnd"/>
            </w:hyperlink>
            <w:r w:rsidRPr="00DA055A">
              <w:rPr>
                <w:rFonts w:eastAsiaTheme="minorEastAsia"/>
                <w:sz w:val="24"/>
                <w:szCs w:val="24"/>
              </w:rPr>
              <w:t>;</w:t>
            </w:r>
          </w:p>
          <w:p w:rsidR="004824D3" w:rsidRPr="00DA055A" w:rsidRDefault="004824D3" w:rsidP="001D493A">
            <w:pPr>
              <w:ind w:right="142"/>
              <w:jc w:val="both"/>
              <w:rPr>
                <w:rFonts w:eastAsiaTheme="minorEastAsia"/>
                <w:sz w:val="24"/>
                <w:szCs w:val="24"/>
              </w:rPr>
            </w:pPr>
            <w:r w:rsidRPr="00DA055A">
              <w:rPr>
                <w:rFonts w:eastAsiaTheme="minorEastAsia"/>
                <w:sz w:val="24"/>
                <w:szCs w:val="24"/>
              </w:rPr>
              <w:t xml:space="preserve">на сайте Универсальной торговой платформы ЗАО «Сбербанк-АСТ» </w:t>
            </w:r>
            <w:hyperlink r:id="rId24" w:history="1">
              <w:r w:rsidRPr="00DA055A">
                <w:rPr>
                  <w:rStyle w:val="af9"/>
                  <w:rFonts w:eastAsiaTheme="minorEastAsia"/>
                  <w:sz w:val="24"/>
                  <w:szCs w:val="24"/>
                </w:rPr>
                <w:t>http://utp.sberbank-ast.ru/AP/</w:t>
              </w:r>
            </w:hyperlink>
            <w:r w:rsidRPr="00DA055A">
              <w:rPr>
                <w:rFonts w:eastAsiaTheme="minorEastAsia"/>
                <w:sz w:val="24"/>
                <w:szCs w:val="24"/>
              </w:rPr>
              <w:t>.</w:t>
            </w:r>
          </w:p>
          <w:p w:rsidR="00417A7C" w:rsidRPr="00DA055A" w:rsidRDefault="004824D3" w:rsidP="001D493A">
            <w:pPr>
              <w:widowControl w:val="0"/>
              <w:autoSpaceDE w:val="0"/>
              <w:autoSpaceDN w:val="0"/>
              <w:adjustRightInd w:val="0"/>
              <w:jc w:val="both"/>
              <w:rPr>
                <w:color w:val="FF0000"/>
                <w:sz w:val="24"/>
                <w:szCs w:val="24"/>
              </w:rPr>
            </w:pPr>
            <w:r w:rsidRPr="00DA055A">
              <w:rPr>
                <w:rFonts w:eastAsiaTheme="minorEastAsia"/>
                <w:sz w:val="24"/>
                <w:szCs w:val="24"/>
              </w:rPr>
              <w:t>За 12 месяцев 2020 года было размещено 8 (восемь) извещений о продаже недвижимого имущества района</w:t>
            </w:r>
          </w:p>
        </w:tc>
      </w:tr>
      <w:tr w:rsidR="00417A7C" w:rsidRPr="00DA055A" w:rsidTr="00106BB4">
        <w:tblPrEx>
          <w:tblBorders>
            <w:insideH w:val="nil"/>
          </w:tblBorders>
        </w:tblPrEx>
        <w:tc>
          <w:tcPr>
            <w:tcW w:w="709"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lastRenderedPageBreak/>
              <w:t>6.</w:t>
            </w:r>
          </w:p>
          <w:p w:rsidR="00417A7C" w:rsidRPr="00DA055A" w:rsidRDefault="00417A7C" w:rsidP="001D493A">
            <w:pPr>
              <w:widowControl w:val="0"/>
              <w:autoSpaceDE w:val="0"/>
              <w:autoSpaceDN w:val="0"/>
              <w:adjustRightInd w:val="0"/>
              <w:jc w:val="center"/>
              <w:rPr>
                <w:sz w:val="24"/>
                <w:szCs w:val="24"/>
              </w:rPr>
            </w:pPr>
          </w:p>
          <w:p w:rsidR="00417A7C" w:rsidRPr="00DA055A" w:rsidRDefault="00417A7C" w:rsidP="001D493A">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 xml:space="preserve">Опубликование и актуализация на официальном веб-сайте администрации района информации об объектах, </w:t>
            </w:r>
            <w:r w:rsidRPr="00DA055A">
              <w:rPr>
                <w:sz w:val="24"/>
                <w:szCs w:val="24"/>
              </w:rPr>
              <w:lastRenderedPageBreak/>
              <w:t>находящихся в собственности района, включенных в реестр,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 правами третьих лиц в соответствии с Положением о порядке управления и распоряжения имуществом, находящимся в собственности района</w:t>
            </w:r>
          </w:p>
        </w:tc>
        <w:tc>
          <w:tcPr>
            <w:tcW w:w="2409"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lastRenderedPageBreak/>
              <w:t>недостаточный уровень эффективности управления муниципальным имуществом</w:t>
            </w:r>
          </w:p>
        </w:tc>
        <w:tc>
          <w:tcPr>
            <w:tcW w:w="2125"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повышение эффективности управления муниципальным имуществом</w:t>
            </w:r>
          </w:p>
        </w:tc>
        <w:tc>
          <w:tcPr>
            <w:tcW w:w="1700"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ind w:firstLine="51"/>
              <w:jc w:val="center"/>
              <w:rPr>
                <w:sz w:val="24"/>
                <w:szCs w:val="24"/>
              </w:rPr>
            </w:pPr>
            <w:r w:rsidRPr="00DA055A">
              <w:rPr>
                <w:sz w:val="24"/>
                <w:szCs w:val="24"/>
              </w:rPr>
              <w:t>30 декабря</w:t>
            </w:r>
          </w:p>
          <w:p w:rsidR="00417A7C" w:rsidRPr="00DA055A" w:rsidRDefault="00417A7C" w:rsidP="001D493A">
            <w:pPr>
              <w:widowControl w:val="0"/>
              <w:autoSpaceDE w:val="0"/>
              <w:autoSpaceDN w:val="0"/>
              <w:adjustRightInd w:val="0"/>
              <w:ind w:firstLine="51"/>
              <w:jc w:val="center"/>
              <w:rPr>
                <w:sz w:val="24"/>
                <w:szCs w:val="24"/>
              </w:rPr>
            </w:pPr>
            <w:r w:rsidRPr="00DA055A">
              <w:rPr>
                <w:sz w:val="24"/>
                <w:szCs w:val="24"/>
              </w:rPr>
              <w:t xml:space="preserve"> 2019 года, </w:t>
            </w:r>
          </w:p>
          <w:p w:rsidR="00417A7C" w:rsidRPr="00DA055A" w:rsidRDefault="00417A7C" w:rsidP="001D493A">
            <w:pPr>
              <w:widowControl w:val="0"/>
              <w:autoSpaceDE w:val="0"/>
              <w:autoSpaceDN w:val="0"/>
              <w:adjustRightInd w:val="0"/>
              <w:ind w:firstLine="51"/>
              <w:jc w:val="center"/>
              <w:rPr>
                <w:sz w:val="24"/>
                <w:szCs w:val="24"/>
              </w:rPr>
            </w:pPr>
            <w:r w:rsidRPr="00DA055A">
              <w:rPr>
                <w:sz w:val="24"/>
                <w:szCs w:val="24"/>
              </w:rPr>
              <w:t xml:space="preserve">30 декабря </w:t>
            </w:r>
          </w:p>
          <w:p w:rsidR="00417A7C" w:rsidRPr="00DA055A" w:rsidRDefault="00417A7C" w:rsidP="001D493A">
            <w:pPr>
              <w:widowControl w:val="0"/>
              <w:autoSpaceDE w:val="0"/>
              <w:autoSpaceDN w:val="0"/>
              <w:adjustRightInd w:val="0"/>
              <w:ind w:firstLine="51"/>
              <w:jc w:val="center"/>
              <w:rPr>
                <w:sz w:val="24"/>
                <w:szCs w:val="24"/>
              </w:rPr>
            </w:pPr>
            <w:r w:rsidRPr="00DA055A">
              <w:rPr>
                <w:sz w:val="24"/>
                <w:szCs w:val="24"/>
              </w:rPr>
              <w:t xml:space="preserve">2020 года, </w:t>
            </w:r>
          </w:p>
          <w:p w:rsidR="00417A7C" w:rsidRPr="00DA055A" w:rsidRDefault="00417A7C" w:rsidP="001D493A">
            <w:pPr>
              <w:widowControl w:val="0"/>
              <w:autoSpaceDE w:val="0"/>
              <w:autoSpaceDN w:val="0"/>
              <w:adjustRightInd w:val="0"/>
              <w:ind w:firstLine="51"/>
              <w:jc w:val="center"/>
              <w:rPr>
                <w:sz w:val="24"/>
                <w:szCs w:val="24"/>
              </w:rPr>
            </w:pPr>
            <w:r w:rsidRPr="00DA055A">
              <w:rPr>
                <w:sz w:val="24"/>
                <w:szCs w:val="24"/>
              </w:rPr>
              <w:t xml:space="preserve">30 декабря </w:t>
            </w:r>
          </w:p>
          <w:p w:rsidR="00417A7C" w:rsidRPr="00DA055A" w:rsidRDefault="00417A7C" w:rsidP="001D493A">
            <w:pPr>
              <w:widowControl w:val="0"/>
              <w:autoSpaceDE w:val="0"/>
              <w:autoSpaceDN w:val="0"/>
              <w:adjustRightInd w:val="0"/>
              <w:ind w:firstLine="51"/>
              <w:jc w:val="center"/>
              <w:rPr>
                <w:sz w:val="24"/>
                <w:szCs w:val="24"/>
              </w:rPr>
            </w:pPr>
            <w:r w:rsidRPr="00DA055A">
              <w:rPr>
                <w:sz w:val="24"/>
                <w:szCs w:val="24"/>
              </w:rPr>
              <w:t>2021 года</w:t>
            </w:r>
          </w:p>
        </w:tc>
        <w:tc>
          <w:tcPr>
            <w:tcW w:w="1700" w:type="dxa"/>
            <w:tcBorders>
              <w:top w:val="single" w:sz="4" w:space="0" w:color="auto"/>
              <w:bottom w:val="single" w:sz="4" w:space="0" w:color="auto"/>
            </w:tcBorders>
            <w:shd w:val="clear" w:color="auto" w:fill="auto"/>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417A7C" w:rsidRPr="00DA055A" w:rsidRDefault="00B02664" w:rsidP="00B02664">
            <w:pPr>
              <w:jc w:val="center"/>
              <w:rPr>
                <w:sz w:val="24"/>
                <w:szCs w:val="24"/>
              </w:rPr>
            </w:pPr>
            <w:r w:rsidRPr="00DA055A">
              <w:rPr>
                <w:sz w:val="24"/>
                <w:szCs w:val="24"/>
              </w:rPr>
              <w:t>на сайте района</w:t>
            </w:r>
          </w:p>
        </w:tc>
        <w:tc>
          <w:tcPr>
            <w:tcW w:w="1351" w:type="dxa"/>
            <w:tcBorders>
              <w:top w:val="single" w:sz="4" w:space="0" w:color="auto"/>
              <w:bottom w:val="single" w:sz="4" w:space="0" w:color="auto"/>
            </w:tcBorders>
            <w:shd w:val="clear" w:color="auto" w:fill="auto"/>
          </w:tcPr>
          <w:p w:rsidR="00417A7C" w:rsidRPr="00DA055A" w:rsidRDefault="00417A7C" w:rsidP="001D493A">
            <w:pPr>
              <w:jc w:val="center"/>
              <w:rPr>
                <w:sz w:val="24"/>
                <w:szCs w:val="24"/>
              </w:rPr>
            </w:pPr>
            <w:r w:rsidRPr="00DA055A">
              <w:rPr>
                <w:sz w:val="24"/>
                <w:szCs w:val="24"/>
              </w:rPr>
              <w:t>муниципальное бюджетное учреждение «Управле</w:t>
            </w:r>
            <w:r w:rsidRPr="00DA055A">
              <w:rPr>
                <w:sz w:val="24"/>
                <w:szCs w:val="24"/>
              </w:rPr>
              <w:lastRenderedPageBreak/>
              <w:t>ние имущественными и земельными ресурсами»</w:t>
            </w:r>
          </w:p>
          <w:p w:rsidR="00417A7C" w:rsidRPr="00DA055A" w:rsidRDefault="00417A7C" w:rsidP="001D493A">
            <w:pPr>
              <w:rPr>
                <w:sz w:val="24"/>
                <w:szCs w:val="24"/>
              </w:rPr>
            </w:pPr>
          </w:p>
          <w:p w:rsidR="00417A7C" w:rsidRPr="00DA055A" w:rsidRDefault="00417A7C" w:rsidP="001D493A">
            <w:pPr>
              <w:rPr>
                <w:sz w:val="24"/>
                <w:szCs w:val="24"/>
              </w:rPr>
            </w:pPr>
          </w:p>
          <w:p w:rsidR="00417A7C" w:rsidRPr="00DA055A" w:rsidRDefault="00417A7C" w:rsidP="001D493A">
            <w:pPr>
              <w:rPr>
                <w:sz w:val="24"/>
                <w:szCs w:val="24"/>
              </w:rPr>
            </w:pPr>
          </w:p>
          <w:p w:rsidR="00417A7C" w:rsidRPr="00DA055A" w:rsidRDefault="00417A7C" w:rsidP="001D493A">
            <w:pPr>
              <w:rPr>
                <w:sz w:val="24"/>
                <w:szCs w:val="24"/>
              </w:rPr>
            </w:pPr>
          </w:p>
          <w:p w:rsidR="00417A7C" w:rsidRPr="00DA055A" w:rsidRDefault="00417A7C" w:rsidP="001D493A">
            <w:pPr>
              <w:rPr>
                <w:sz w:val="24"/>
                <w:szCs w:val="24"/>
              </w:rPr>
            </w:pPr>
          </w:p>
          <w:p w:rsidR="00417A7C" w:rsidRPr="00DA055A" w:rsidRDefault="00417A7C" w:rsidP="001D493A">
            <w:pPr>
              <w:rPr>
                <w:sz w:val="24"/>
                <w:szCs w:val="24"/>
              </w:rPr>
            </w:pPr>
          </w:p>
          <w:p w:rsidR="00417A7C" w:rsidRPr="00DA055A" w:rsidRDefault="00417A7C" w:rsidP="001D493A">
            <w:pPr>
              <w:jc w:val="center"/>
              <w:rPr>
                <w:sz w:val="24"/>
                <w:szCs w:val="24"/>
              </w:rPr>
            </w:pPr>
          </w:p>
        </w:tc>
        <w:tc>
          <w:tcPr>
            <w:tcW w:w="1630" w:type="dxa"/>
            <w:tcBorders>
              <w:top w:val="single" w:sz="4" w:space="0" w:color="auto"/>
              <w:bottom w:val="single" w:sz="4" w:space="0" w:color="auto"/>
            </w:tcBorders>
            <w:shd w:val="clear" w:color="auto" w:fill="auto"/>
          </w:tcPr>
          <w:p w:rsidR="007B6F59" w:rsidRPr="00DA055A" w:rsidRDefault="004824D3" w:rsidP="007B6F59">
            <w:pPr>
              <w:rPr>
                <w:color w:val="1F497D"/>
                <w:sz w:val="22"/>
                <w:szCs w:val="22"/>
              </w:rPr>
            </w:pPr>
            <w:r w:rsidRPr="00DA055A">
              <w:rPr>
                <w:rFonts w:eastAsiaTheme="minorEastAsia"/>
                <w:sz w:val="24"/>
                <w:szCs w:val="24"/>
              </w:rPr>
              <w:lastRenderedPageBreak/>
              <w:t xml:space="preserve">Информация об объектах, находящихся в собственности района размещается: </w:t>
            </w:r>
            <w:r w:rsidRPr="00DA055A">
              <w:rPr>
                <w:rFonts w:eastAsiaTheme="minorEastAsia"/>
                <w:sz w:val="24"/>
                <w:szCs w:val="24"/>
              </w:rPr>
              <w:lastRenderedPageBreak/>
              <w:t>на официальном сайте администрации Нижневартовского района</w:t>
            </w:r>
            <w:r w:rsidR="008110A7" w:rsidRPr="00DA055A">
              <w:rPr>
                <w:rFonts w:eastAsiaTheme="minorEastAsia"/>
                <w:sz w:val="24"/>
                <w:szCs w:val="24"/>
              </w:rPr>
              <w:t xml:space="preserve"> </w:t>
            </w:r>
          </w:p>
          <w:p w:rsidR="007B6F59" w:rsidRPr="00DA055A" w:rsidRDefault="00D92F9E" w:rsidP="007B6F59">
            <w:pPr>
              <w:rPr>
                <w:color w:val="1F497D"/>
              </w:rPr>
            </w:pPr>
            <w:hyperlink r:id="rId25" w:history="1">
              <w:r w:rsidR="007B6F59" w:rsidRPr="00DA055A">
                <w:rPr>
                  <w:rStyle w:val="af9"/>
                </w:rPr>
                <w:t>http://nvraion.ru/upload/iblock/309/%D0%9F%D0%B5%D1%80%D0%B5%D1%87%D0%B5%D0%BD%D1%8C%20%D0%B8%D0%BC%D1%83%D1%89%2015.12.2020.xlsx</w:t>
              </w:r>
            </w:hyperlink>
          </w:p>
          <w:p w:rsidR="00FB46D4" w:rsidRDefault="004824D3" w:rsidP="00FB46D4">
            <w:pPr>
              <w:rPr>
                <w:color w:val="1F497D"/>
                <w:sz w:val="22"/>
                <w:szCs w:val="22"/>
              </w:rPr>
            </w:pPr>
            <w:r w:rsidRPr="00DA055A">
              <w:rPr>
                <w:rFonts w:eastAsiaTheme="minorEastAsia"/>
                <w:sz w:val="24"/>
                <w:szCs w:val="24"/>
              </w:rPr>
              <w:t xml:space="preserve">на портале открытых данных Ханты-Мансийского автономного округа-Югры </w:t>
            </w:r>
            <w:hyperlink r:id="rId26" w:anchor="passport" w:history="1">
              <w:r w:rsidR="00FB46D4">
                <w:rPr>
                  <w:rStyle w:val="af9"/>
                </w:rPr>
                <w:t>https://data.admhmao.ru/opendata/8620008290-list-of-real-estate-</w:t>
              </w:r>
              <w:r w:rsidR="00FB46D4">
                <w:rPr>
                  <w:rStyle w:val="af9"/>
                </w:rPr>
                <w:lastRenderedPageBreak/>
                <w:t>which-is-in-property-of-municipality-?recordsPerPage=25&amp;PAGEN_1=1#passport</w:t>
              </w:r>
            </w:hyperlink>
          </w:p>
          <w:p w:rsidR="00417A7C" w:rsidRPr="00DA055A" w:rsidRDefault="004824D3" w:rsidP="00FB46D4">
            <w:pPr>
              <w:jc w:val="both"/>
              <w:rPr>
                <w:sz w:val="24"/>
                <w:szCs w:val="24"/>
              </w:rPr>
            </w:pPr>
            <w:bookmarkStart w:id="0" w:name="_GoBack"/>
            <w:bookmarkEnd w:id="0"/>
            <w:r w:rsidRPr="00DA055A">
              <w:rPr>
                <w:rFonts w:eastAsiaTheme="minorEastAsia"/>
                <w:sz w:val="24"/>
                <w:szCs w:val="24"/>
              </w:rPr>
              <w:t>Информация актуализируется ежемесячно</w:t>
            </w:r>
          </w:p>
        </w:tc>
      </w:tr>
      <w:tr w:rsidR="00417A7C" w:rsidRPr="00DA055A" w:rsidTr="00106BB4">
        <w:tblPrEx>
          <w:tblBorders>
            <w:insideH w:val="nil"/>
          </w:tblBorders>
        </w:tblPrEx>
        <w:trPr>
          <w:trHeight w:val="596"/>
        </w:trPr>
        <w:tc>
          <w:tcPr>
            <w:tcW w:w="709" w:type="dxa"/>
            <w:tcBorders>
              <w:top w:val="single" w:sz="4" w:space="0" w:color="auto"/>
              <w:bottom w:val="single" w:sz="4" w:space="0" w:color="auto"/>
            </w:tcBorders>
            <w:shd w:val="clear" w:color="auto" w:fill="auto"/>
          </w:tcPr>
          <w:p w:rsidR="00417A7C" w:rsidRPr="00DA055A" w:rsidRDefault="00417A7C" w:rsidP="001D493A">
            <w:pPr>
              <w:jc w:val="center"/>
              <w:rPr>
                <w:sz w:val="24"/>
                <w:szCs w:val="24"/>
              </w:rPr>
            </w:pPr>
            <w:r w:rsidRPr="00DA055A">
              <w:rPr>
                <w:sz w:val="24"/>
                <w:szCs w:val="24"/>
              </w:rPr>
              <w:lastRenderedPageBreak/>
              <w:t>7.</w:t>
            </w:r>
          </w:p>
        </w:tc>
        <w:tc>
          <w:tcPr>
            <w:tcW w:w="2551"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Перечень муниципальных услуг, оказываемых бесплатно бизнес- сообществу</w:t>
            </w:r>
          </w:p>
        </w:tc>
        <w:tc>
          <w:tcPr>
            <w:tcW w:w="2409"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недостаточный уровень удовлетворенности качеством и условиями предоставления услуг их получателями</w:t>
            </w:r>
          </w:p>
        </w:tc>
        <w:tc>
          <w:tcPr>
            <w:tcW w:w="2125"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30 декабря</w:t>
            </w:r>
          </w:p>
          <w:p w:rsidR="00417A7C" w:rsidRPr="00DA055A" w:rsidRDefault="00417A7C" w:rsidP="001D493A">
            <w:pPr>
              <w:widowControl w:val="0"/>
              <w:autoSpaceDE w:val="0"/>
              <w:autoSpaceDN w:val="0"/>
              <w:adjustRightInd w:val="0"/>
              <w:jc w:val="center"/>
              <w:rPr>
                <w:sz w:val="24"/>
                <w:szCs w:val="24"/>
              </w:rPr>
            </w:pPr>
            <w:r w:rsidRPr="00DA055A">
              <w:rPr>
                <w:sz w:val="24"/>
                <w:szCs w:val="24"/>
              </w:rPr>
              <w:t>2019 года,</w:t>
            </w:r>
          </w:p>
          <w:p w:rsidR="00417A7C" w:rsidRPr="00DA055A" w:rsidRDefault="00417A7C" w:rsidP="001D493A">
            <w:pPr>
              <w:widowControl w:val="0"/>
              <w:autoSpaceDE w:val="0"/>
              <w:autoSpaceDN w:val="0"/>
              <w:adjustRightInd w:val="0"/>
              <w:jc w:val="center"/>
              <w:rPr>
                <w:sz w:val="24"/>
                <w:szCs w:val="24"/>
              </w:rPr>
            </w:pPr>
            <w:r w:rsidRPr="00DA055A">
              <w:rPr>
                <w:sz w:val="24"/>
                <w:szCs w:val="24"/>
              </w:rPr>
              <w:t>30 декабря</w:t>
            </w:r>
          </w:p>
          <w:p w:rsidR="00417A7C" w:rsidRPr="00DA055A" w:rsidRDefault="00417A7C" w:rsidP="001D493A">
            <w:pPr>
              <w:widowControl w:val="0"/>
              <w:autoSpaceDE w:val="0"/>
              <w:autoSpaceDN w:val="0"/>
              <w:adjustRightInd w:val="0"/>
              <w:jc w:val="center"/>
              <w:rPr>
                <w:sz w:val="24"/>
                <w:szCs w:val="24"/>
              </w:rPr>
            </w:pPr>
            <w:r w:rsidRPr="00DA055A">
              <w:rPr>
                <w:sz w:val="24"/>
                <w:szCs w:val="24"/>
              </w:rPr>
              <w:t>2020 года,</w:t>
            </w:r>
          </w:p>
          <w:p w:rsidR="00417A7C" w:rsidRPr="00DA055A" w:rsidRDefault="00417A7C" w:rsidP="001D493A">
            <w:pPr>
              <w:widowControl w:val="0"/>
              <w:autoSpaceDE w:val="0"/>
              <w:autoSpaceDN w:val="0"/>
              <w:adjustRightInd w:val="0"/>
              <w:jc w:val="center"/>
              <w:rPr>
                <w:sz w:val="24"/>
                <w:szCs w:val="24"/>
              </w:rPr>
            </w:pPr>
            <w:r w:rsidRPr="00DA055A">
              <w:rPr>
                <w:sz w:val="24"/>
                <w:szCs w:val="24"/>
              </w:rPr>
              <w:t>30 декабря</w:t>
            </w:r>
          </w:p>
          <w:p w:rsidR="00417A7C" w:rsidRPr="00DA055A" w:rsidRDefault="00417A7C" w:rsidP="001D493A">
            <w:pPr>
              <w:widowControl w:val="0"/>
              <w:autoSpaceDE w:val="0"/>
              <w:autoSpaceDN w:val="0"/>
              <w:adjustRightInd w:val="0"/>
              <w:jc w:val="center"/>
              <w:rPr>
                <w:sz w:val="24"/>
                <w:szCs w:val="24"/>
              </w:rPr>
            </w:pPr>
            <w:r w:rsidRPr="00DA055A">
              <w:rPr>
                <w:sz w:val="24"/>
                <w:szCs w:val="24"/>
              </w:rPr>
              <w:t>2021 года</w:t>
            </w:r>
          </w:p>
        </w:tc>
        <w:tc>
          <w:tcPr>
            <w:tcW w:w="1700"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w:t>
            </w:r>
          </w:p>
        </w:tc>
        <w:tc>
          <w:tcPr>
            <w:tcW w:w="1351"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департамент экономики администрации района</w:t>
            </w:r>
          </w:p>
        </w:tc>
        <w:tc>
          <w:tcPr>
            <w:tcW w:w="1630"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 xml:space="preserve">С целью повышения уровня удовлетворенности качеством и условиями предоставления муниципальных услуг разработан перечень муниципальных услуг, оказываемых бесплатно бизнес-сообществу. В настоящее время перечень размещен на инвестиционном </w:t>
            </w:r>
            <w:r w:rsidRPr="00DA055A">
              <w:rPr>
                <w:sz w:val="24"/>
                <w:szCs w:val="24"/>
              </w:rPr>
              <w:lastRenderedPageBreak/>
              <w:t xml:space="preserve">портале муниципального образования </w:t>
            </w:r>
            <w:proofErr w:type="spellStart"/>
            <w:r w:rsidRPr="00DA055A">
              <w:rPr>
                <w:sz w:val="24"/>
                <w:szCs w:val="24"/>
              </w:rPr>
              <w:t>Нижневартовский</w:t>
            </w:r>
            <w:proofErr w:type="spellEnd"/>
            <w:r w:rsidRPr="00DA055A">
              <w:rPr>
                <w:sz w:val="24"/>
                <w:szCs w:val="24"/>
              </w:rPr>
              <w:t xml:space="preserve"> район.</w:t>
            </w:r>
          </w:p>
        </w:tc>
      </w:tr>
      <w:tr w:rsidR="00417A7C" w:rsidRPr="00DA055A" w:rsidTr="00106BB4">
        <w:tblPrEx>
          <w:tblBorders>
            <w:insideH w:val="nil"/>
          </w:tblBorders>
        </w:tblPrEx>
        <w:tc>
          <w:tcPr>
            <w:tcW w:w="709"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lastRenderedPageBreak/>
              <w:t>8.</w:t>
            </w:r>
          </w:p>
        </w:tc>
        <w:tc>
          <w:tcPr>
            <w:tcW w:w="2551"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Включение пунктов, касающихся анализа воздействия на состояние конкуренции, в порядке проведения оценки регулирующего воздействия проектов нормативных 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 устанавливаемых в соответствии с Федеральными законами «</w:t>
            </w:r>
            <w:hyperlink r:id="rId27" w:history="1">
              <w:r w:rsidRPr="00DA055A">
                <w:rPr>
                  <w:sz w:val="24"/>
                  <w:szCs w:val="24"/>
                </w:rPr>
                <w:t>Об общих принципах</w:t>
              </w:r>
            </w:hyperlink>
            <w:r w:rsidRPr="00DA055A">
              <w:rPr>
                <w:sz w:val="24"/>
                <w:szCs w:val="24"/>
              </w:rP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28" w:history="1">
              <w:r w:rsidRPr="00DA055A">
                <w:rPr>
                  <w:sz w:val="24"/>
                  <w:szCs w:val="24"/>
                </w:rPr>
                <w:t>Об общих принципах</w:t>
              </w:r>
            </w:hyperlink>
            <w:r w:rsidRPr="00DA055A">
              <w:rPr>
                <w:sz w:val="24"/>
                <w:szCs w:val="24"/>
              </w:rPr>
              <w:t xml:space="preserve"> организации местного самоуправления в Россий</w:t>
            </w:r>
            <w:r w:rsidRPr="00DA055A">
              <w:rPr>
                <w:sz w:val="24"/>
                <w:szCs w:val="24"/>
              </w:rPr>
              <w:lastRenderedPageBreak/>
              <w:t>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tc>
        <w:tc>
          <w:tcPr>
            <w:tcW w:w="2409"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lastRenderedPageBreak/>
              <w:t>избыточные ограничения для деятельности субъектов предпринимательства</w:t>
            </w:r>
          </w:p>
        </w:tc>
        <w:tc>
          <w:tcPr>
            <w:tcW w:w="2125"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both"/>
              <w:rPr>
                <w:sz w:val="24"/>
                <w:szCs w:val="24"/>
              </w:rPr>
            </w:pPr>
            <w:r w:rsidRPr="00DA055A">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417A7C" w:rsidRPr="00DA055A" w:rsidRDefault="00417A7C" w:rsidP="001D493A">
            <w:pPr>
              <w:widowControl w:val="0"/>
              <w:autoSpaceDE w:val="0"/>
              <w:autoSpaceDN w:val="0"/>
              <w:adjustRightInd w:val="0"/>
              <w:jc w:val="center"/>
              <w:rPr>
                <w:sz w:val="24"/>
                <w:szCs w:val="24"/>
              </w:rPr>
            </w:pPr>
            <w:r w:rsidRPr="00DA055A">
              <w:rPr>
                <w:sz w:val="24"/>
                <w:szCs w:val="24"/>
              </w:rPr>
              <w:t>в течение 3 месяцев с даты принятия федерального закона</w:t>
            </w:r>
          </w:p>
        </w:tc>
        <w:tc>
          <w:tcPr>
            <w:tcW w:w="1700" w:type="dxa"/>
            <w:tcBorders>
              <w:top w:val="single" w:sz="4" w:space="0" w:color="auto"/>
              <w:bottom w:val="single" w:sz="4" w:space="0" w:color="auto"/>
            </w:tcBorders>
            <w:shd w:val="clear" w:color="auto" w:fill="auto"/>
          </w:tcPr>
          <w:p w:rsidR="00417A7C" w:rsidRPr="00DA055A" w:rsidRDefault="00417A7C" w:rsidP="00B02664">
            <w:pPr>
              <w:widowControl w:val="0"/>
              <w:autoSpaceDE w:val="0"/>
              <w:autoSpaceDN w:val="0"/>
              <w:adjustRightInd w:val="0"/>
              <w:jc w:val="center"/>
              <w:rPr>
                <w:sz w:val="24"/>
                <w:szCs w:val="24"/>
              </w:rPr>
            </w:pPr>
            <w:r w:rsidRPr="00DA055A">
              <w:rPr>
                <w:sz w:val="24"/>
                <w:szCs w:val="24"/>
              </w:rPr>
              <w:t>правовой акт администрации района</w:t>
            </w:r>
            <w:r w:rsidR="00B02664" w:rsidRPr="00DA055A">
              <w:rPr>
                <w:sz w:val="24"/>
                <w:szCs w:val="24"/>
              </w:rPr>
              <w:t xml:space="preserve">, </w:t>
            </w:r>
            <w:proofErr w:type="spellStart"/>
            <w:r w:rsidRPr="00DA055A">
              <w:rPr>
                <w:sz w:val="24"/>
                <w:szCs w:val="24"/>
              </w:rPr>
              <w:t>нформация</w:t>
            </w:r>
            <w:proofErr w:type="spellEnd"/>
            <w:r w:rsidRPr="00DA055A">
              <w:rPr>
                <w:sz w:val="24"/>
                <w:szCs w:val="24"/>
              </w:rPr>
              <w:t xml:space="preserve"> в </w:t>
            </w:r>
            <w:proofErr w:type="spellStart"/>
            <w:r w:rsidRPr="00DA055A">
              <w:rPr>
                <w:sz w:val="24"/>
                <w:szCs w:val="24"/>
              </w:rPr>
              <w:t>Депэкономики</w:t>
            </w:r>
            <w:proofErr w:type="spellEnd"/>
            <w:r w:rsidRPr="00DA055A">
              <w:rPr>
                <w:sz w:val="24"/>
                <w:szCs w:val="24"/>
              </w:rPr>
              <w:t xml:space="preserve"> Югры</w:t>
            </w:r>
          </w:p>
        </w:tc>
        <w:tc>
          <w:tcPr>
            <w:tcW w:w="1351" w:type="dxa"/>
            <w:tcBorders>
              <w:top w:val="single" w:sz="4" w:space="0" w:color="auto"/>
              <w:bottom w:val="single" w:sz="4" w:space="0" w:color="auto"/>
            </w:tcBorders>
            <w:shd w:val="clear" w:color="auto" w:fill="auto"/>
          </w:tcPr>
          <w:p w:rsidR="00417A7C" w:rsidRPr="00DA055A" w:rsidRDefault="00417A7C" w:rsidP="001D493A">
            <w:pPr>
              <w:autoSpaceDE w:val="0"/>
              <w:autoSpaceDN w:val="0"/>
              <w:adjustRightInd w:val="0"/>
              <w:jc w:val="center"/>
              <w:rPr>
                <w:sz w:val="24"/>
                <w:szCs w:val="24"/>
              </w:rPr>
            </w:pPr>
            <w:r w:rsidRPr="00DA055A">
              <w:rPr>
                <w:sz w:val="24"/>
                <w:szCs w:val="24"/>
              </w:rPr>
              <w:t>департамент экономики администрации района</w:t>
            </w:r>
          </w:p>
        </w:tc>
        <w:tc>
          <w:tcPr>
            <w:tcW w:w="1630" w:type="dxa"/>
            <w:tcBorders>
              <w:top w:val="single" w:sz="4" w:space="0" w:color="auto"/>
              <w:bottom w:val="single" w:sz="4" w:space="0" w:color="auto"/>
            </w:tcBorders>
            <w:shd w:val="clear" w:color="auto" w:fill="auto"/>
          </w:tcPr>
          <w:p w:rsidR="00417A7C" w:rsidRPr="00DA055A" w:rsidRDefault="00417A7C" w:rsidP="001D493A">
            <w:pPr>
              <w:autoSpaceDE w:val="0"/>
              <w:autoSpaceDN w:val="0"/>
              <w:adjustRightInd w:val="0"/>
              <w:jc w:val="both"/>
              <w:rPr>
                <w:sz w:val="24"/>
                <w:szCs w:val="24"/>
              </w:rPr>
            </w:pPr>
            <w:r w:rsidRPr="00DA055A">
              <w:rPr>
                <w:sz w:val="24"/>
                <w:szCs w:val="24"/>
              </w:rPr>
              <w:t xml:space="preserve">Изменения в постановление администрации района от 18.07.2016 № 1726 «Об утверждении </w:t>
            </w:r>
            <w:r w:rsidRPr="00DA055A">
              <w:rPr>
                <w:rFonts w:eastAsia="Calibri"/>
                <w:bCs/>
                <w:sz w:val="24"/>
                <w:szCs w:val="24"/>
                <w:lang w:eastAsia="en-US"/>
              </w:rPr>
              <w:t xml:space="preserve">Порядка проведения оценки регулирующего воздействия </w:t>
            </w:r>
            <w:r w:rsidRPr="00DA055A">
              <w:rPr>
                <w:sz w:val="24"/>
                <w:szCs w:val="24"/>
              </w:rPr>
              <w:t xml:space="preserve">проектов муниципальных нормативных правовых актов </w:t>
            </w:r>
            <w:r w:rsidRPr="00DA055A">
              <w:rPr>
                <w:rFonts w:eastAsia="Calibri"/>
                <w:bCs/>
                <w:sz w:val="24"/>
                <w:szCs w:val="24"/>
                <w:lang w:eastAsia="en-US"/>
              </w:rPr>
              <w:t>администрации района,</w:t>
            </w:r>
            <w:r w:rsidRPr="00DA055A">
              <w:rPr>
                <w:sz w:val="24"/>
                <w:szCs w:val="24"/>
              </w:rPr>
              <w:t xml:space="preserve"> </w:t>
            </w:r>
            <w:r w:rsidRPr="00DA055A">
              <w:rPr>
                <w:rFonts w:eastAsia="Calibri"/>
                <w:bCs/>
                <w:sz w:val="24"/>
                <w:szCs w:val="24"/>
                <w:lang w:eastAsia="en-US"/>
              </w:rPr>
              <w:t xml:space="preserve">экспертизы и оценки фактического воздействия </w:t>
            </w:r>
            <w:r w:rsidRPr="00DA055A">
              <w:rPr>
                <w:sz w:val="24"/>
                <w:szCs w:val="24"/>
              </w:rPr>
              <w:t>муниципальных нормативных правовых актов администрации района,</w:t>
            </w:r>
            <w:r w:rsidRPr="00DA055A">
              <w:rPr>
                <w:rFonts w:eastAsia="Calibri"/>
                <w:bCs/>
                <w:sz w:val="24"/>
                <w:szCs w:val="24"/>
                <w:lang w:eastAsia="en-US"/>
              </w:rPr>
              <w:t xml:space="preserve"> </w:t>
            </w:r>
            <w:r w:rsidRPr="00DA055A">
              <w:rPr>
                <w:sz w:val="24"/>
                <w:szCs w:val="24"/>
              </w:rPr>
              <w:t>затра</w:t>
            </w:r>
            <w:r w:rsidRPr="00DA055A">
              <w:rPr>
                <w:sz w:val="24"/>
                <w:szCs w:val="24"/>
              </w:rPr>
              <w:lastRenderedPageBreak/>
              <w:t>гивающих вопросы осуществления предпринимательской</w:t>
            </w:r>
            <w:r w:rsidRPr="00DA055A">
              <w:rPr>
                <w:rFonts w:eastAsia="Calibri"/>
                <w:bCs/>
                <w:sz w:val="24"/>
                <w:szCs w:val="24"/>
                <w:lang w:eastAsia="en-US"/>
              </w:rPr>
              <w:t xml:space="preserve"> </w:t>
            </w:r>
            <w:r w:rsidRPr="00DA055A">
              <w:rPr>
                <w:sz w:val="24"/>
                <w:szCs w:val="24"/>
              </w:rPr>
              <w:t>и инвестиционной деятельности» не требовались.</w:t>
            </w:r>
          </w:p>
        </w:tc>
      </w:tr>
    </w:tbl>
    <w:p w:rsidR="003D2D81" w:rsidRPr="00DA055A" w:rsidRDefault="003D2D81" w:rsidP="001D493A">
      <w:pPr>
        <w:rPr>
          <w:sz w:val="24"/>
          <w:szCs w:val="24"/>
        </w:rPr>
      </w:pPr>
    </w:p>
    <w:p w:rsidR="003D2D81" w:rsidRPr="00DA055A" w:rsidRDefault="003D2D81" w:rsidP="001D493A">
      <w:pPr>
        <w:widowControl w:val="0"/>
        <w:autoSpaceDE w:val="0"/>
        <w:autoSpaceDN w:val="0"/>
        <w:adjustRightInd w:val="0"/>
        <w:jc w:val="center"/>
        <w:outlineLvl w:val="1"/>
        <w:rPr>
          <w:b/>
          <w:bCs/>
          <w:sz w:val="24"/>
          <w:szCs w:val="24"/>
        </w:rPr>
      </w:pPr>
      <w:r w:rsidRPr="00DA055A">
        <w:rPr>
          <w:b/>
          <w:bCs/>
          <w:sz w:val="24"/>
          <w:szCs w:val="24"/>
        </w:rPr>
        <w:t xml:space="preserve">Раздел </w:t>
      </w:r>
      <w:r w:rsidRPr="00DA055A">
        <w:rPr>
          <w:b/>
          <w:bCs/>
          <w:sz w:val="24"/>
          <w:szCs w:val="24"/>
          <w:lang w:val="en-US"/>
        </w:rPr>
        <w:t>I</w:t>
      </w:r>
      <w:r w:rsidRPr="00DA055A">
        <w:rPr>
          <w:b/>
          <w:bCs/>
          <w:sz w:val="24"/>
          <w:szCs w:val="24"/>
        </w:rPr>
        <w:t>V. Создание и реализация механизмов общественного контроля за деятельностью субъектов естественных монополий</w:t>
      </w:r>
    </w:p>
    <w:p w:rsidR="003D2D81" w:rsidRPr="00DA055A" w:rsidRDefault="003D2D81" w:rsidP="001D493A">
      <w:pPr>
        <w:widowControl w:val="0"/>
        <w:autoSpaceDE w:val="0"/>
        <w:autoSpaceDN w:val="0"/>
        <w:adjustRightInd w:val="0"/>
        <w:ind w:firstLine="720"/>
        <w:jc w:val="both"/>
        <w:rPr>
          <w:sz w:val="24"/>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694"/>
        <w:gridCol w:w="1559"/>
        <w:gridCol w:w="1843"/>
        <w:gridCol w:w="1842"/>
        <w:gridCol w:w="2693"/>
      </w:tblGrid>
      <w:tr w:rsidR="00892ACA" w:rsidRPr="00DA055A" w:rsidTr="00106BB4">
        <w:tc>
          <w:tcPr>
            <w:tcW w:w="567" w:type="dxa"/>
          </w:tcPr>
          <w:p w:rsidR="00892ACA" w:rsidRPr="00DA055A" w:rsidRDefault="00892ACA" w:rsidP="001D493A">
            <w:pPr>
              <w:widowControl w:val="0"/>
              <w:autoSpaceDE w:val="0"/>
              <w:autoSpaceDN w:val="0"/>
              <w:adjustRightInd w:val="0"/>
              <w:ind w:left="-720" w:firstLine="720"/>
              <w:jc w:val="center"/>
              <w:rPr>
                <w:b/>
                <w:sz w:val="24"/>
                <w:szCs w:val="24"/>
              </w:rPr>
            </w:pPr>
            <w:r w:rsidRPr="00DA055A">
              <w:rPr>
                <w:b/>
                <w:sz w:val="24"/>
                <w:szCs w:val="24"/>
              </w:rPr>
              <w:t>№</w:t>
            </w:r>
          </w:p>
          <w:p w:rsidR="00892ACA" w:rsidRPr="00DA055A" w:rsidRDefault="00892ACA" w:rsidP="001D493A">
            <w:pPr>
              <w:widowControl w:val="0"/>
              <w:autoSpaceDE w:val="0"/>
              <w:autoSpaceDN w:val="0"/>
              <w:adjustRightInd w:val="0"/>
              <w:ind w:left="-720" w:firstLine="720"/>
              <w:jc w:val="center"/>
              <w:rPr>
                <w:b/>
                <w:sz w:val="24"/>
                <w:szCs w:val="24"/>
              </w:rPr>
            </w:pPr>
            <w:r w:rsidRPr="00DA055A">
              <w:rPr>
                <w:b/>
                <w:sz w:val="24"/>
                <w:szCs w:val="24"/>
              </w:rPr>
              <w:t>п/п</w:t>
            </w:r>
          </w:p>
        </w:tc>
        <w:tc>
          <w:tcPr>
            <w:tcW w:w="311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Наименование мероприятия</w:t>
            </w:r>
          </w:p>
        </w:tc>
        <w:tc>
          <w:tcPr>
            <w:tcW w:w="2694"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Ключевое событие/результат</w:t>
            </w:r>
          </w:p>
        </w:tc>
        <w:tc>
          <w:tcPr>
            <w:tcW w:w="155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Срок</w:t>
            </w:r>
          </w:p>
        </w:tc>
        <w:tc>
          <w:tcPr>
            <w:tcW w:w="1843"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Вид документа</w:t>
            </w:r>
          </w:p>
        </w:tc>
        <w:tc>
          <w:tcPr>
            <w:tcW w:w="1842"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Исполнитель</w:t>
            </w:r>
          </w:p>
        </w:tc>
        <w:tc>
          <w:tcPr>
            <w:tcW w:w="2693" w:type="dxa"/>
          </w:tcPr>
          <w:p w:rsidR="00892ACA" w:rsidRPr="00DA055A" w:rsidRDefault="001A600E" w:rsidP="001D493A">
            <w:pPr>
              <w:widowControl w:val="0"/>
              <w:autoSpaceDE w:val="0"/>
              <w:autoSpaceDN w:val="0"/>
              <w:adjustRightInd w:val="0"/>
              <w:jc w:val="center"/>
              <w:rPr>
                <w:b/>
                <w:sz w:val="24"/>
                <w:szCs w:val="24"/>
              </w:rPr>
            </w:pPr>
            <w:r w:rsidRPr="00DA055A">
              <w:rPr>
                <w:b/>
                <w:sz w:val="24"/>
                <w:szCs w:val="24"/>
              </w:rPr>
              <w:t>Исполнение за 20</w:t>
            </w:r>
            <w:r w:rsidR="00D71031" w:rsidRPr="00DA055A">
              <w:rPr>
                <w:b/>
                <w:sz w:val="24"/>
                <w:szCs w:val="24"/>
              </w:rPr>
              <w:t>20</w:t>
            </w:r>
            <w:r w:rsidRPr="00DA055A">
              <w:rPr>
                <w:b/>
                <w:sz w:val="24"/>
                <w:szCs w:val="24"/>
              </w:rPr>
              <w:t xml:space="preserve"> год</w:t>
            </w:r>
          </w:p>
        </w:tc>
      </w:tr>
      <w:tr w:rsidR="00892ACA" w:rsidRPr="00DA055A" w:rsidTr="00106BB4">
        <w:tc>
          <w:tcPr>
            <w:tcW w:w="567"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1</w:t>
            </w:r>
          </w:p>
        </w:tc>
        <w:tc>
          <w:tcPr>
            <w:tcW w:w="311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2</w:t>
            </w:r>
          </w:p>
        </w:tc>
        <w:tc>
          <w:tcPr>
            <w:tcW w:w="2694"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3</w:t>
            </w:r>
          </w:p>
        </w:tc>
        <w:tc>
          <w:tcPr>
            <w:tcW w:w="155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4</w:t>
            </w:r>
          </w:p>
        </w:tc>
        <w:tc>
          <w:tcPr>
            <w:tcW w:w="1843"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5</w:t>
            </w:r>
          </w:p>
        </w:tc>
        <w:tc>
          <w:tcPr>
            <w:tcW w:w="1842"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6</w:t>
            </w:r>
          </w:p>
        </w:tc>
        <w:tc>
          <w:tcPr>
            <w:tcW w:w="2693" w:type="dxa"/>
          </w:tcPr>
          <w:p w:rsidR="00892ACA" w:rsidRPr="00DA055A" w:rsidRDefault="006A12A4" w:rsidP="001D493A">
            <w:pPr>
              <w:widowControl w:val="0"/>
              <w:autoSpaceDE w:val="0"/>
              <w:autoSpaceDN w:val="0"/>
              <w:adjustRightInd w:val="0"/>
              <w:jc w:val="center"/>
              <w:rPr>
                <w:b/>
                <w:sz w:val="24"/>
                <w:szCs w:val="24"/>
              </w:rPr>
            </w:pPr>
            <w:r w:rsidRPr="00DA055A">
              <w:rPr>
                <w:b/>
                <w:sz w:val="24"/>
                <w:szCs w:val="24"/>
              </w:rPr>
              <w:t>7</w:t>
            </w:r>
          </w:p>
        </w:tc>
      </w:tr>
      <w:tr w:rsidR="00FA325C" w:rsidRPr="00DA055A" w:rsidTr="00106BB4">
        <w:tc>
          <w:tcPr>
            <w:tcW w:w="567" w:type="dxa"/>
            <w:shd w:val="clear" w:color="auto" w:fill="auto"/>
          </w:tcPr>
          <w:p w:rsidR="00FA325C" w:rsidRPr="00DA055A" w:rsidRDefault="00FA325C" w:rsidP="001D493A">
            <w:pPr>
              <w:widowControl w:val="0"/>
              <w:autoSpaceDE w:val="0"/>
              <w:autoSpaceDN w:val="0"/>
              <w:adjustRightInd w:val="0"/>
              <w:ind w:left="-709" w:firstLine="720"/>
              <w:jc w:val="center"/>
              <w:rPr>
                <w:sz w:val="24"/>
                <w:szCs w:val="24"/>
              </w:rPr>
            </w:pPr>
            <w:bookmarkStart w:id="1" w:name="P1951"/>
            <w:bookmarkEnd w:id="1"/>
            <w:r w:rsidRPr="00DA055A">
              <w:rPr>
                <w:sz w:val="24"/>
                <w:szCs w:val="24"/>
              </w:rPr>
              <w:t>1.</w:t>
            </w:r>
          </w:p>
        </w:tc>
        <w:tc>
          <w:tcPr>
            <w:tcW w:w="3119" w:type="dxa"/>
            <w:shd w:val="clear" w:color="auto" w:fill="auto"/>
          </w:tcPr>
          <w:p w:rsidR="00FA325C" w:rsidRPr="00DA055A" w:rsidRDefault="00FA325C" w:rsidP="001D493A">
            <w:pPr>
              <w:widowControl w:val="0"/>
              <w:autoSpaceDE w:val="0"/>
              <w:autoSpaceDN w:val="0"/>
              <w:adjustRightInd w:val="0"/>
              <w:jc w:val="both"/>
              <w:rPr>
                <w:sz w:val="24"/>
                <w:szCs w:val="24"/>
              </w:rPr>
            </w:pPr>
            <w:r w:rsidRPr="00DA055A">
              <w:rPr>
                <w:sz w:val="24"/>
                <w:szCs w:val="24"/>
              </w:rPr>
              <w:t>Предоставление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w:t>
            </w:r>
            <w:r w:rsidRPr="00DA055A">
              <w:rPr>
                <w:sz w:val="24"/>
                <w:szCs w:val="24"/>
              </w:rPr>
              <w:lastRenderedPageBreak/>
              <w:t>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694" w:type="dxa"/>
            <w:shd w:val="clear" w:color="auto" w:fill="auto"/>
          </w:tcPr>
          <w:p w:rsidR="00FA325C" w:rsidRPr="00DA055A" w:rsidRDefault="00FA325C" w:rsidP="001D493A">
            <w:pPr>
              <w:widowControl w:val="0"/>
              <w:autoSpaceDE w:val="0"/>
              <w:autoSpaceDN w:val="0"/>
              <w:adjustRightInd w:val="0"/>
              <w:jc w:val="both"/>
              <w:rPr>
                <w:sz w:val="24"/>
                <w:szCs w:val="24"/>
              </w:rPr>
            </w:pPr>
            <w:r w:rsidRPr="00DA055A">
              <w:rPr>
                <w:sz w:val="24"/>
                <w:szCs w:val="24"/>
              </w:rPr>
              <w:lastRenderedPageBreak/>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559" w:type="dxa"/>
            <w:shd w:val="clear" w:color="auto" w:fill="auto"/>
          </w:tcPr>
          <w:p w:rsidR="00FA325C" w:rsidRPr="00DA055A" w:rsidRDefault="00FA325C" w:rsidP="001D493A">
            <w:pPr>
              <w:widowControl w:val="0"/>
              <w:autoSpaceDE w:val="0"/>
              <w:autoSpaceDN w:val="0"/>
              <w:adjustRightInd w:val="0"/>
              <w:jc w:val="center"/>
              <w:rPr>
                <w:sz w:val="24"/>
                <w:szCs w:val="24"/>
              </w:rPr>
            </w:pPr>
            <w:r w:rsidRPr="00DA055A">
              <w:rPr>
                <w:sz w:val="24"/>
                <w:szCs w:val="24"/>
              </w:rPr>
              <w:t xml:space="preserve">30 декабря </w:t>
            </w:r>
          </w:p>
          <w:p w:rsidR="00FA325C" w:rsidRPr="00DA055A" w:rsidRDefault="00FA325C" w:rsidP="001D493A">
            <w:pPr>
              <w:widowControl w:val="0"/>
              <w:autoSpaceDE w:val="0"/>
              <w:autoSpaceDN w:val="0"/>
              <w:adjustRightInd w:val="0"/>
              <w:jc w:val="center"/>
              <w:rPr>
                <w:sz w:val="24"/>
                <w:szCs w:val="24"/>
              </w:rPr>
            </w:pPr>
            <w:r w:rsidRPr="00DA055A">
              <w:rPr>
                <w:sz w:val="24"/>
                <w:szCs w:val="24"/>
              </w:rPr>
              <w:t>2019 года,</w:t>
            </w:r>
          </w:p>
          <w:p w:rsidR="00FA325C" w:rsidRPr="00DA055A" w:rsidRDefault="00FA325C" w:rsidP="001D493A">
            <w:pPr>
              <w:widowControl w:val="0"/>
              <w:autoSpaceDE w:val="0"/>
              <w:autoSpaceDN w:val="0"/>
              <w:adjustRightInd w:val="0"/>
              <w:jc w:val="center"/>
              <w:rPr>
                <w:sz w:val="24"/>
                <w:szCs w:val="24"/>
              </w:rPr>
            </w:pPr>
            <w:r w:rsidRPr="00DA055A">
              <w:rPr>
                <w:sz w:val="24"/>
                <w:szCs w:val="24"/>
              </w:rPr>
              <w:t xml:space="preserve">30 декабря </w:t>
            </w:r>
          </w:p>
          <w:p w:rsidR="00FA325C" w:rsidRPr="00DA055A" w:rsidRDefault="00FA325C" w:rsidP="001D493A">
            <w:pPr>
              <w:widowControl w:val="0"/>
              <w:autoSpaceDE w:val="0"/>
              <w:autoSpaceDN w:val="0"/>
              <w:adjustRightInd w:val="0"/>
              <w:jc w:val="center"/>
              <w:rPr>
                <w:sz w:val="24"/>
                <w:szCs w:val="24"/>
              </w:rPr>
            </w:pPr>
            <w:r w:rsidRPr="00DA055A">
              <w:rPr>
                <w:sz w:val="24"/>
                <w:szCs w:val="24"/>
              </w:rPr>
              <w:t>2020 года,</w:t>
            </w:r>
          </w:p>
          <w:p w:rsidR="00FA325C" w:rsidRPr="00DA055A" w:rsidRDefault="00FA325C" w:rsidP="001D493A">
            <w:pPr>
              <w:widowControl w:val="0"/>
              <w:autoSpaceDE w:val="0"/>
              <w:autoSpaceDN w:val="0"/>
              <w:adjustRightInd w:val="0"/>
              <w:jc w:val="center"/>
              <w:rPr>
                <w:sz w:val="24"/>
                <w:szCs w:val="24"/>
              </w:rPr>
            </w:pPr>
            <w:r w:rsidRPr="00DA055A">
              <w:rPr>
                <w:sz w:val="24"/>
                <w:szCs w:val="24"/>
              </w:rPr>
              <w:t xml:space="preserve">30 декабря </w:t>
            </w:r>
          </w:p>
          <w:p w:rsidR="00FA325C" w:rsidRPr="00DA055A" w:rsidRDefault="00FA325C" w:rsidP="001D493A">
            <w:pPr>
              <w:widowControl w:val="0"/>
              <w:autoSpaceDE w:val="0"/>
              <w:autoSpaceDN w:val="0"/>
              <w:adjustRightInd w:val="0"/>
              <w:jc w:val="center"/>
              <w:rPr>
                <w:sz w:val="24"/>
                <w:szCs w:val="24"/>
              </w:rPr>
            </w:pPr>
            <w:r w:rsidRPr="00DA055A">
              <w:rPr>
                <w:sz w:val="24"/>
                <w:szCs w:val="24"/>
              </w:rPr>
              <w:t>2021 года</w:t>
            </w:r>
          </w:p>
        </w:tc>
        <w:tc>
          <w:tcPr>
            <w:tcW w:w="1843" w:type="dxa"/>
            <w:shd w:val="clear" w:color="auto" w:fill="auto"/>
          </w:tcPr>
          <w:p w:rsidR="00B02664" w:rsidRPr="00DA055A" w:rsidRDefault="00FA325C" w:rsidP="00B02664">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Депстрой</w:t>
            </w:r>
            <w:proofErr w:type="spellEnd"/>
            <w:r w:rsidRPr="00DA055A">
              <w:rPr>
                <w:sz w:val="24"/>
                <w:szCs w:val="24"/>
              </w:rPr>
              <w:t xml:space="preserve"> Югры</w:t>
            </w:r>
            <w:r w:rsidR="00B02664" w:rsidRPr="00DA055A">
              <w:rPr>
                <w:sz w:val="24"/>
                <w:szCs w:val="24"/>
              </w:rPr>
              <w:t xml:space="preserve">, </w:t>
            </w:r>
          </w:p>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FA325C" w:rsidRPr="00DA055A" w:rsidRDefault="00B02664" w:rsidP="00B02664">
            <w:pPr>
              <w:widowControl w:val="0"/>
              <w:autoSpaceDE w:val="0"/>
              <w:autoSpaceDN w:val="0"/>
              <w:adjustRightInd w:val="0"/>
              <w:jc w:val="center"/>
              <w:rPr>
                <w:sz w:val="24"/>
                <w:szCs w:val="24"/>
              </w:rPr>
            </w:pPr>
            <w:r w:rsidRPr="00DA055A">
              <w:rPr>
                <w:sz w:val="24"/>
                <w:szCs w:val="24"/>
              </w:rPr>
              <w:t>на сайте района</w:t>
            </w:r>
          </w:p>
        </w:tc>
        <w:tc>
          <w:tcPr>
            <w:tcW w:w="1842" w:type="dxa"/>
            <w:shd w:val="clear" w:color="auto" w:fill="auto"/>
          </w:tcPr>
          <w:p w:rsidR="00FA325C" w:rsidRPr="00DA055A" w:rsidRDefault="00FA325C" w:rsidP="001D493A">
            <w:pPr>
              <w:widowControl w:val="0"/>
              <w:autoSpaceDE w:val="0"/>
              <w:autoSpaceDN w:val="0"/>
              <w:adjustRightInd w:val="0"/>
              <w:jc w:val="center"/>
              <w:rPr>
                <w:sz w:val="24"/>
                <w:szCs w:val="24"/>
              </w:rPr>
            </w:pPr>
            <w:r w:rsidRPr="00DA055A">
              <w:rPr>
                <w:sz w:val="24"/>
                <w:szCs w:val="24"/>
              </w:rPr>
              <w:t>управление архитектуры и градостроительства администрации района</w:t>
            </w:r>
          </w:p>
        </w:tc>
        <w:tc>
          <w:tcPr>
            <w:tcW w:w="2693" w:type="dxa"/>
            <w:shd w:val="clear" w:color="auto" w:fill="auto"/>
          </w:tcPr>
          <w:p w:rsidR="00FA325C" w:rsidRPr="00DA055A" w:rsidRDefault="00FA325C" w:rsidP="001D493A">
            <w:pPr>
              <w:jc w:val="both"/>
              <w:rPr>
                <w:sz w:val="24"/>
                <w:szCs w:val="24"/>
              </w:rPr>
            </w:pPr>
            <w:r w:rsidRPr="00DA055A">
              <w:rPr>
                <w:sz w:val="24"/>
                <w:szCs w:val="24"/>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официальном сайте администрации Нижневартовского района </w:t>
            </w:r>
            <w:hyperlink r:id="rId29" w:history="1">
              <w:r w:rsidRPr="00DA055A">
                <w:rPr>
                  <w:sz w:val="24"/>
                  <w:szCs w:val="24"/>
                  <w:u w:val="single"/>
                </w:rPr>
                <w:t>http://nvraion.ru/</w:t>
              </w:r>
            </w:hyperlink>
            <w:r w:rsidRPr="00DA055A">
              <w:rPr>
                <w:sz w:val="24"/>
                <w:szCs w:val="24"/>
              </w:rPr>
              <w:t xml:space="preserve"> для получения и </w:t>
            </w:r>
            <w:proofErr w:type="gramStart"/>
            <w:r w:rsidRPr="00DA055A">
              <w:rPr>
                <w:sz w:val="24"/>
                <w:szCs w:val="24"/>
              </w:rPr>
              <w:t>учета</w:t>
            </w:r>
            <w:proofErr w:type="gramEnd"/>
            <w:r w:rsidRPr="00DA055A">
              <w:rPr>
                <w:sz w:val="24"/>
                <w:szCs w:val="24"/>
              </w:rPr>
              <w:t xml:space="preserve"> обоснованного мнения потребителей товаров и услуг </w:t>
            </w:r>
            <w:r w:rsidRPr="00DA055A">
              <w:rPr>
                <w:sz w:val="24"/>
                <w:szCs w:val="24"/>
              </w:rPr>
              <w:lastRenderedPageBreak/>
              <w:t>субъектов естественных монополий, предпринимателей и экспертов при осуществлении процедур.</w:t>
            </w:r>
          </w:p>
          <w:p w:rsidR="00FA325C" w:rsidRPr="00DA055A" w:rsidRDefault="00FA325C" w:rsidP="001D493A">
            <w:pPr>
              <w:widowControl w:val="0"/>
              <w:autoSpaceDE w:val="0"/>
              <w:autoSpaceDN w:val="0"/>
              <w:adjustRightInd w:val="0"/>
              <w:jc w:val="both"/>
              <w:rPr>
                <w:sz w:val="24"/>
                <w:szCs w:val="24"/>
              </w:rPr>
            </w:pPr>
          </w:p>
        </w:tc>
      </w:tr>
    </w:tbl>
    <w:p w:rsidR="003D2D81" w:rsidRPr="00DA055A" w:rsidRDefault="003D2D81" w:rsidP="001D493A">
      <w:pPr>
        <w:widowControl w:val="0"/>
        <w:autoSpaceDE w:val="0"/>
        <w:autoSpaceDN w:val="0"/>
        <w:adjustRightInd w:val="0"/>
        <w:ind w:firstLine="720"/>
        <w:jc w:val="both"/>
        <w:rPr>
          <w:sz w:val="24"/>
          <w:szCs w:val="24"/>
        </w:rPr>
      </w:pPr>
    </w:p>
    <w:p w:rsidR="003D2D81" w:rsidRPr="00DA055A" w:rsidRDefault="003D2D81" w:rsidP="001D493A">
      <w:pPr>
        <w:widowControl w:val="0"/>
        <w:autoSpaceDE w:val="0"/>
        <w:autoSpaceDN w:val="0"/>
        <w:adjustRightInd w:val="0"/>
        <w:jc w:val="both"/>
        <w:rPr>
          <w:sz w:val="24"/>
          <w:szCs w:val="24"/>
        </w:rPr>
      </w:pPr>
    </w:p>
    <w:p w:rsidR="003D2D81" w:rsidRPr="00DA055A" w:rsidRDefault="003D2D81" w:rsidP="001D493A">
      <w:pPr>
        <w:widowControl w:val="0"/>
        <w:autoSpaceDE w:val="0"/>
        <w:autoSpaceDN w:val="0"/>
        <w:adjustRightInd w:val="0"/>
        <w:jc w:val="center"/>
        <w:outlineLvl w:val="1"/>
        <w:rPr>
          <w:b/>
          <w:bCs/>
          <w:sz w:val="24"/>
          <w:szCs w:val="24"/>
        </w:rPr>
      </w:pPr>
      <w:r w:rsidRPr="00DA055A">
        <w:rPr>
          <w:b/>
          <w:bCs/>
          <w:sz w:val="24"/>
          <w:szCs w:val="24"/>
        </w:rPr>
        <w:t>Раздел V. Организационные мероприятия</w:t>
      </w:r>
    </w:p>
    <w:p w:rsidR="003D2D81" w:rsidRPr="00DA055A" w:rsidRDefault="003D2D81" w:rsidP="001D493A">
      <w:pPr>
        <w:widowControl w:val="0"/>
        <w:autoSpaceDE w:val="0"/>
        <w:autoSpaceDN w:val="0"/>
        <w:adjustRightInd w:val="0"/>
        <w:ind w:firstLine="720"/>
        <w:jc w:val="both"/>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35"/>
        <w:gridCol w:w="2978"/>
        <w:gridCol w:w="1559"/>
        <w:gridCol w:w="1843"/>
        <w:gridCol w:w="1634"/>
        <w:gridCol w:w="3043"/>
      </w:tblGrid>
      <w:tr w:rsidR="00892ACA" w:rsidRPr="00DA055A" w:rsidTr="00F522A7">
        <w:tc>
          <w:tcPr>
            <w:tcW w:w="7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w:t>
            </w:r>
          </w:p>
          <w:p w:rsidR="00892ACA" w:rsidRPr="00DA055A" w:rsidRDefault="00892ACA" w:rsidP="001D493A">
            <w:pPr>
              <w:widowControl w:val="0"/>
              <w:autoSpaceDE w:val="0"/>
              <w:autoSpaceDN w:val="0"/>
              <w:adjustRightInd w:val="0"/>
              <w:jc w:val="center"/>
              <w:rPr>
                <w:b/>
                <w:sz w:val="24"/>
                <w:szCs w:val="24"/>
              </w:rPr>
            </w:pPr>
            <w:r w:rsidRPr="00DA055A">
              <w:rPr>
                <w:b/>
                <w:sz w:val="24"/>
                <w:szCs w:val="24"/>
              </w:rPr>
              <w:t xml:space="preserve"> п/п</w:t>
            </w:r>
          </w:p>
        </w:tc>
        <w:tc>
          <w:tcPr>
            <w:tcW w:w="2835"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Наименование мероприятия</w:t>
            </w:r>
          </w:p>
        </w:tc>
        <w:tc>
          <w:tcPr>
            <w:tcW w:w="2978"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Ключевое событие/результат</w:t>
            </w:r>
          </w:p>
        </w:tc>
        <w:tc>
          <w:tcPr>
            <w:tcW w:w="155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Срок</w:t>
            </w:r>
          </w:p>
        </w:tc>
        <w:tc>
          <w:tcPr>
            <w:tcW w:w="1843"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Вид документа</w:t>
            </w:r>
          </w:p>
        </w:tc>
        <w:tc>
          <w:tcPr>
            <w:tcW w:w="1634" w:type="dxa"/>
          </w:tcPr>
          <w:p w:rsidR="00892ACA" w:rsidRPr="00DA055A" w:rsidRDefault="00892ACA" w:rsidP="001D493A">
            <w:pPr>
              <w:widowControl w:val="0"/>
              <w:tabs>
                <w:tab w:val="left" w:pos="1159"/>
                <w:tab w:val="center" w:pos="1945"/>
              </w:tabs>
              <w:autoSpaceDE w:val="0"/>
              <w:autoSpaceDN w:val="0"/>
              <w:adjustRightInd w:val="0"/>
              <w:jc w:val="center"/>
              <w:rPr>
                <w:b/>
                <w:sz w:val="24"/>
                <w:szCs w:val="24"/>
              </w:rPr>
            </w:pPr>
            <w:r w:rsidRPr="00DA055A">
              <w:rPr>
                <w:b/>
                <w:sz w:val="24"/>
                <w:szCs w:val="24"/>
              </w:rPr>
              <w:t>Исполнитель</w:t>
            </w:r>
          </w:p>
        </w:tc>
        <w:tc>
          <w:tcPr>
            <w:tcW w:w="3043" w:type="dxa"/>
          </w:tcPr>
          <w:p w:rsidR="00892ACA" w:rsidRPr="00DA055A" w:rsidRDefault="001A600E" w:rsidP="001D493A">
            <w:pPr>
              <w:widowControl w:val="0"/>
              <w:tabs>
                <w:tab w:val="left" w:pos="1159"/>
                <w:tab w:val="center" w:pos="1945"/>
              </w:tabs>
              <w:autoSpaceDE w:val="0"/>
              <w:autoSpaceDN w:val="0"/>
              <w:adjustRightInd w:val="0"/>
              <w:jc w:val="center"/>
              <w:rPr>
                <w:b/>
                <w:sz w:val="24"/>
                <w:szCs w:val="24"/>
              </w:rPr>
            </w:pPr>
            <w:r w:rsidRPr="00DA055A">
              <w:rPr>
                <w:b/>
                <w:sz w:val="24"/>
                <w:szCs w:val="24"/>
              </w:rPr>
              <w:t>Исполнение за 20</w:t>
            </w:r>
            <w:r w:rsidR="00D71031" w:rsidRPr="00DA055A">
              <w:rPr>
                <w:b/>
                <w:sz w:val="24"/>
                <w:szCs w:val="24"/>
              </w:rPr>
              <w:t>20</w:t>
            </w:r>
            <w:r w:rsidRPr="00DA055A">
              <w:rPr>
                <w:b/>
                <w:sz w:val="24"/>
                <w:szCs w:val="24"/>
              </w:rPr>
              <w:t xml:space="preserve"> год</w:t>
            </w:r>
          </w:p>
        </w:tc>
      </w:tr>
      <w:tr w:rsidR="00892ACA" w:rsidRPr="00DA055A" w:rsidTr="00F522A7">
        <w:tc>
          <w:tcPr>
            <w:tcW w:w="709" w:type="dxa"/>
          </w:tcPr>
          <w:p w:rsidR="00892ACA" w:rsidRPr="00DA055A" w:rsidRDefault="00892ACA" w:rsidP="001D493A">
            <w:pPr>
              <w:widowControl w:val="0"/>
              <w:autoSpaceDE w:val="0"/>
              <w:autoSpaceDN w:val="0"/>
              <w:adjustRightInd w:val="0"/>
              <w:ind w:left="-739" w:firstLine="720"/>
              <w:jc w:val="center"/>
              <w:rPr>
                <w:b/>
                <w:sz w:val="24"/>
                <w:szCs w:val="24"/>
              </w:rPr>
            </w:pPr>
            <w:r w:rsidRPr="00DA055A">
              <w:rPr>
                <w:b/>
                <w:sz w:val="24"/>
                <w:szCs w:val="24"/>
              </w:rPr>
              <w:t>1</w:t>
            </w:r>
          </w:p>
        </w:tc>
        <w:tc>
          <w:tcPr>
            <w:tcW w:w="2835"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2</w:t>
            </w:r>
          </w:p>
        </w:tc>
        <w:tc>
          <w:tcPr>
            <w:tcW w:w="2978"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3</w:t>
            </w:r>
          </w:p>
        </w:tc>
        <w:tc>
          <w:tcPr>
            <w:tcW w:w="155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4</w:t>
            </w:r>
          </w:p>
        </w:tc>
        <w:tc>
          <w:tcPr>
            <w:tcW w:w="1843"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5</w:t>
            </w:r>
          </w:p>
        </w:tc>
        <w:tc>
          <w:tcPr>
            <w:tcW w:w="1634"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6</w:t>
            </w:r>
          </w:p>
        </w:tc>
        <w:tc>
          <w:tcPr>
            <w:tcW w:w="3043" w:type="dxa"/>
          </w:tcPr>
          <w:p w:rsidR="00892ACA" w:rsidRPr="00DA055A" w:rsidRDefault="006A12A4" w:rsidP="001D493A">
            <w:pPr>
              <w:widowControl w:val="0"/>
              <w:autoSpaceDE w:val="0"/>
              <w:autoSpaceDN w:val="0"/>
              <w:adjustRightInd w:val="0"/>
              <w:jc w:val="center"/>
              <w:rPr>
                <w:b/>
                <w:sz w:val="24"/>
                <w:szCs w:val="24"/>
              </w:rPr>
            </w:pPr>
            <w:r w:rsidRPr="00DA055A">
              <w:rPr>
                <w:b/>
                <w:sz w:val="24"/>
                <w:szCs w:val="24"/>
              </w:rPr>
              <w:t>7</w:t>
            </w:r>
          </w:p>
        </w:tc>
      </w:tr>
      <w:tr w:rsidR="00892ACA" w:rsidRPr="00DA055A" w:rsidTr="00F522A7">
        <w:tc>
          <w:tcPr>
            <w:tcW w:w="709"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t>1.</w:t>
            </w:r>
          </w:p>
        </w:tc>
        <w:tc>
          <w:tcPr>
            <w:tcW w:w="2835" w:type="dxa"/>
            <w:shd w:val="clear" w:color="auto" w:fill="auto"/>
          </w:tcPr>
          <w:p w:rsidR="00892ACA" w:rsidRPr="00DA055A" w:rsidRDefault="00892ACA" w:rsidP="001D493A">
            <w:pPr>
              <w:widowControl w:val="0"/>
              <w:autoSpaceDE w:val="0"/>
              <w:autoSpaceDN w:val="0"/>
              <w:adjustRightInd w:val="0"/>
              <w:jc w:val="both"/>
              <w:rPr>
                <w:sz w:val="24"/>
                <w:szCs w:val="24"/>
              </w:rPr>
            </w:pPr>
            <w:r w:rsidRPr="00DA055A">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30" w:history="1">
              <w:r w:rsidRPr="00DA055A">
                <w:rPr>
                  <w:sz w:val="24"/>
                  <w:szCs w:val="24"/>
                </w:rPr>
                <w:t>Стандарта</w:t>
              </w:r>
            </w:hyperlink>
            <w:r w:rsidRPr="00DA055A">
              <w:rPr>
                <w:sz w:val="24"/>
                <w:szCs w:val="24"/>
              </w:rPr>
              <w:t xml:space="preserve"> развития конкуренции</w:t>
            </w:r>
          </w:p>
        </w:tc>
        <w:tc>
          <w:tcPr>
            <w:tcW w:w="2978" w:type="dxa"/>
            <w:shd w:val="clear" w:color="auto" w:fill="auto"/>
          </w:tcPr>
          <w:p w:rsidR="00892ACA" w:rsidRPr="00DA055A" w:rsidRDefault="00892ACA" w:rsidP="001D493A">
            <w:pPr>
              <w:widowControl w:val="0"/>
              <w:autoSpaceDE w:val="0"/>
              <w:autoSpaceDN w:val="0"/>
              <w:adjustRightInd w:val="0"/>
              <w:jc w:val="both"/>
              <w:rPr>
                <w:sz w:val="24"/>
                <w:szCs w:val="24"/>
              </w:rPr>
            </w:pPr>
            <w:r w:rsidRPr="00DA055A">
              <w:rPr>
                <w:sz w:val="24"/>
                <w:szCs w:val="24"/>
              </w:rPr>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31" w:history="1">
              <w:r w:rsidRPr="00DA055A">
                <w:rPr>
                  <w:sz w:val="24"/>
                  <w:szCs w:val="24"/>
                </w:rPr>
                <w:t>Стандарта</w:t>
              </w:r>
            </w:hyperlink>
            <w:r w:rsidRPr="00DA055A">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1559"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t xml:space="preserve">30 декабря </w:t>
            </w:r>
          </w:p>
          <w:p w:rsidR="00892ACA" w:rsidRPr="00DA055A" w:rsidRDefault="00892ACA" w:rsidP="001D493A">
            <w:pPr>
              <w:widowControl w:val="0"/>
              <w:autoSpaceDE w:val="0"/>
              <w:autoSpaceDN w:val="0"/>
              <w:adjustRightInd w:val="0"/>
              <w:jc w:val="center"/>
              <w:rPr>
                <w:sz w:val="24"/>
                <w:szCs w:val="24"/>
              </w:rPr>
            </w:pPr>
            <w:r w:rsidRPr="00DA055A">
              <w:rPr>
                <w:sz w:val="24"/>
                <w:szCs w:val="24"/>
              </w:rPr>
              <w:t>2019 года,</w:t>
            </w:r>
          </w:p>
          <w:p w:rsidR="00892ACA" w:rsidRPr="00DA055A" w:rsidRDefault="00892ACA" w:rsidP="001D493A">
            <w:pPr>
              <w:widowControl w:val="0"/>
              <w:autoSpaceDE w:val="0"/>
              <w:autoSpaceDN w:val="0"/>
              <w:adjustRightInd w:val="0"/>
              <w:jc w:val="center"/>
              <w:rPr>
                <w:sz w:val="24"/>
                <w:szCs w:val="24"/>
              </w:rPr>
            </w:pPr>
            <w:r w:rsidRPr="00DA055A">
              <w:rPr>
                <w:sz w:val="24"/>
                <w:szCs w:val="24"/>
              </w:rPr>
              <w:t xml:space="preserve">30 декабря </w:t>
            </w:r>
          </w:p>
          <w:p w:rsidR="00892ACA" w:rsidRPr="00DA055A" w:rsidRDefault="00892ACA" w:rsidP="001D493A">
            <w:pPr>
              <w:widowControl w:val="0"/>
              <w:autoSpaceDE w:val="0"/>
              <w:autoSpaceDN w:val="0"/>
              <w:adjustRightInd w:val="0"/>
              <w:jc w:val="center"/>
              <w:rPr>
                <w:sz w:val="24"/>
                <w:szCs w:val="24"/>
              </w:rPr>
            </w:pPr>
            <w:r w:rsidRPr="00DA055A">
              <w:rPr>
                <w:sz w:val="24"/>
                <w:szCs w:val="24"/>
              </w:rPr>
              <w:t>2020 года,</w:t>
            </w:r>
          </w:p>
          <w:p w:rsidR="00892ACA" w:rsidRPr="00DA055A" w:rsidRDefault="00892ACA" w:rsidP="001D493A">
            <w:pPr>
              <w:widowControl w:val="0"/>
              <w:autoSpaceDE w:val="0"/>
              <w:autoSpaceDN w:val="0"/>
              <w:adjustRightInd w:val="0"/>
              <w:jc w:val="center"/>
              <w:rPr>
                <w:sz w:val="24"/>
                <w:szCs w:val="24"/>
              </w:rPr>
            </w:pPr>
            <w:r w:rsidRPr="00DA055A">
              <w:rPr>
                <w:sz w:val="24"/>
                <w:szCs w:val="24"/>
              </w:rPr>
              <w:t xml:space="preserve">30 декабря </w:t>
            </w:r>
          </w:p>
          <w:p w:rsidR="00892ACA" w:rsidRPr="00DA055A" w:rsidRDefault="00892ACA" w:rsidP="001D493A">
            <w:pPr>
              <w:widowControl w:val="0"/>
              <w:autoSpaceDE w:val="0"/>
              <w:autoSpaceDN w:val="0"/>
              <w:adjustRightInd w:val="0"/>
              <w:jc w:val="center"/>
              <w:rPr>
                <w:sz w:val="24"/>
                <w:szCs w:val="24"/>
              </w:rPr>
            </w:pPr>
            <w:r w:rsidRPr="00DA055A">
              <w:rPr>
                <w:sz w:val="24"/>
                <w:szCs w:val="24"/>
              </w:rPr>
              <w:t>2021 года</w:t>
            </w:r>
          </w:p>
        </w:tc>
        <w:tc>
          <w:tcPr>
            <w:tcW w:w="1843"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w:t>
            </w:r>
          </w:p>
        </w:tc>
        <w:tc>
          <w:tcPr>
            <w:tcW w:w="1634"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t>департамент экономики администрации района</w:t>
            </w:r>
          </w:p>
        </w:tc>
        <w:tc>
          <w:tcPr>
            <w:tcW w:w="3043" w:type="dxa"/>
            <w:shd w:val="clear" w:color="auto" w:fill="auto"/>
          </w:tcPr>
          <w:p w:rsidR="00892ACA" w:rsidRPr="00DA055A" w:rsidRDefault="006C47FB" w:rsidP="00F522A7">
            <w:pPr>
              <w:jc w:val="both"/>
              <w:rPr>
                <w:sz w:val="24"/>
                <w:szCs w:val="24"/>
              </w:rPr>
            </w:pPr>
            <w:r w:rsidRPr="00DA055A">
              <w:rPr>
                <w:sz w:val="24"/>
                <w:szCs w:val="24"/>
              </w:rPr>
              <w:t xml:space="preserve">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w:t>
            </w:r>
            <w:r w:rsidRPr="00DA055A">
              <w:rPr>
                <w:sz w:val="24"/>
                <w:szCs w:val="24"/>
              </w:rPr>
              <w:lastRenderedPageBreak/>
              <w:t xml:space="preserve">года, постановлением администрации района от 16.08.2019 № </w:t>
            </w:r>
            <w:r w:rsidR="0047644A" w:rsidRPr="00DA055A">
              <w:rPr>
                <w:sz w:val="24"/>
                <w:szCs w:val="24"/>
              </w:rPr>
              <w:t>1</w:t>
            </w:r>
            <w:r w:rsidRPr="00DA055A">
              <w:rPr>
                <w:sz w:val="24"/>
                <w:szCs w:val="24"/>
              </w:rPr>
              <w:t>653 утвержден план мероприятий («дорожная карта») по содействию развитию конкуренции на   территории Нижневартовского района</w:t>
            </w:r>
            <w:r w:rsidR="00CE583F" w:rsidRPr="00DA055A">
              <w:rPr>
                <w:sz w:val="24"/>
                <w:szCs w:val="24"/>
              </w:rPr>
              <w:t xml:space="preserve"> (с учетом изменений от 27.03.2020 №515</w:t>
            </w:r>
            <w:r w:rsidR="008A152B" w:rsidRPr="00DA055A">
              <w:rPr>
                <w:sz w:val="24"/>
                <w:szCs w:val="24"/>
              </w:rPr>
              <w:t xml:space="preserve">, </w:t>
            </w:r>
            <w:r w:rsidR="00F522A7">
              <w:rPr>
                <w:sz w:val="24"/>
                <w:szCs w:val="24"/>
              </w:rPr>
              <w:t xml:space="preserve">от </w:t>
            </w:r>
            <w:r w:rsidR="008A152B" w:rsidRPr="00DA055A">
              <w:rPr>
                <w:sz w:val="24"/>
                <w:szCs w:val="24"/>
              </w:rPr>
              <w:t>25.09.2020 №1443</w:t>
            </w:r>
            <w:r w:rsidR="00F522A7">
              <w:rPr>
                <w:sz w:val="24"/>
                <w:szCs w:val="24"/>
              </w:rPr>
              <w:t>, от 26.12.2020 №2047).</w:t>
            </w:r>
            <w:r w:rsidR="00CE583F" w:rsidRPr="00DA055A">
              <w:rPr>
                <w:sz w:val="24"/>
                <w:szCs w:val="24"/>
              </w:rPr>
              <w:t xml:space="preserve"> </w:t>
            </w:r>
          </w:p>
        </w:tc>
      </w:tr>
      <w:tr w:rsidR="003C1F06" w:rsidRPr="00DA055A" w:rsidTr="00F522A7">
        <w:trPr>
          <w:trHeight w:val="669"/>
        </w:trPr>
        <w:tc>
          <w:tcPr>
            <w:tcW w:w="709"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lastRenderedPageBreak/>
              <w:t>2.</w:t>
            </w:r>
          </w:p>
        </w:tc>
        <w:tc>
          <w:tcPr>
            <w:tcW w:w="2835" w:type="dxa"/>
            <w:shd w:val="clear" w:color="auto" w:fill="auto"/>
          </w:tcPr>
          <w:p w:rsidR="00892ACA" w:rsidRPr="00DA055A" w:rsidRDefault="00892ACA" w:rsidP="001D493A">
            <w:pPr>
              <w:widowControl w:val="0"/>
              <w:autoSpaceDE w:val="0"/>
              <w:autoSpaceDN w:val="0"/>
              <w:adjustRightInd w:val="0"/>
              <w:jc w:val="both"/>
              <w:rPr>
                <w:sz w:val="24"/>
                <w:szCs w:val="24"/>
              </w:rPr>
            </w:pPr>
            <w:r w:rsidRPr="00DA055A">
              <w:rPr>
                <w:sz w:val="24"/>
                <w:szCs w:val="24"/>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органами местного самоуправления опросов и необходимости принятия в них участия</w:t>
            </w:r>
          </w:p>
        </w:tc>
        <w:tc>
          <w:tcPr>
            <w:tcW w:w="2978" w:type="dxa"/>
            <w:shd w:val="clear" w:color="auto" w:fill="auto"/>
          </w:tcPr>
          <w:p w:rsidR="00892ACA" w:rsidRPr="00DA055A" w:rsidRDefault="00892ACA" w:rsidP="001D493A">
            <w:pPr>
              <w:widowControl w:val="0"/>
              <w:autoSpaceDE w:val="0"/>
              <w:autoSpaceDN w:val="0"/>
              <w:adjustRightInd w:val="0"/>
              <w:jc w:val="both"/>
              <w:rPr>
                <w:sz w:val="24"/>
                <w:szCs w:val="24"/>
              </w:rPr>
            </w:pPr>
            <w:r w:rsidRPr="00DA055A">
              <w:rPr>
                <w:sz w:val="24"/>
                <w:szCs w:val="24"/>
              </w:rPr>
              <w:t>подготовка к проведению опросов субъектов предпринимательской деятельности</w:t>
            </w:r>
          </w:p>
        </w:tc>
        <w:tc>
          <w:tcPr>
            <w:tcW w:w="1559"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t>на постоянной основе. Информация в уполномоченный орган ежегодно до</w:t>
            </w:r>
          </w:p>
          <w:p w:rsidR="00892ACA" w:rsidRPr="00DA055A" w:rsidRDefault="00892ACA" w:rsidP="001D493A">
            <w:pPr>
              <w:widowControl w:val="0"/>
              <w:autoSpaceDE w:val="0"/>
              <w:autoSpaceDN w:val="0"/>
              <w:adjustRightInd w:val="0"/>
              <w:jc w:val="center"/>
              <w:rPr>
                <w:sz w:val="24"/>
                <w:szCs w:val="24"/>
              </w:rPr>
            </w:pPr>
            <w:r w:rsidRPr="00DA055A">
              <w:rPr>
                <w:sz w:val="24"/>
                <w:szCs w:val="24"/>
              </w:rPr>
              <w:t>20 декабря</w:t>
            </w:r>
          </w:p>
          <w:p w:rsidR="00892ACA" w:rsidRPr="00DA055A" w:rsidRDefault="00892ACA" w:rsidP="001D493A">
            <w:pPr>
              <w:widowControl w:val="0"/>
              <w:autoSpaceDE w:val="0"/>
              <w:autoSpaceDN w:val="0"/>
              <w:adjustRightInd w:val="0"/>
              <w:jc w:val="center"/>
              <w:rPr>
                <w:sz w:val="24"/>
                <w:szCs w:val="24"/>
              </w:rPr>
            </w:pPr>
            <w:r w:rsidRPr="00DA055A">
              <w:rPr>
                <w:sz w:val="24"/>
                <w:szCs w:val="24"/>
              </w:rPr>
              <w:t>2019 года,</w:t>
            </w:r>
          </w:p>
          <w:p w:rsidR="00892ACA" w:rsidRPr="00DA055A" w:rsidRDefault="00892ACA" w:rsidP="001D493A">
            <w:pPr>
              <w:widowControl w:val="0"/>
              <w:autoSpaceDE w:val="0"/>
              <w:autoSpaceDN w:val="0"/>
              <w:adjustRightInd w:val="0"/>
              <w:jc w:val="center"/>
              <w:rPr>
                <w:sz w:val="24"/>
                <w:szCs w:val="24"/>
              </w:rPr>
            </w:pPr>
            <w:r w:rsidRPr="00DA055A">
              <w:rPr>
                <w:sz w:val="24"/>
                <w:szCs w:val="24"/>
              </w:rPr>
              <w:t>20 декабря</w:t>
            </w:r>
          </w:p>
          <w:p w:rsidR="00892ACA" w:rsidRPr="00DA055A" w:rsidRDefault="00892ACA" w:rsidP="001D493A">
            <w:pPr>
              <w:widowControl w:val="0"/>
              <w:autoSpaceDE w:val="0"/>
              <w:autoSpaceDN w:val="0"/>
              <w:adjustRightInd w:val="0"/>
              <w:jc w:val="center"/>
              <w:rPr>
                <w:sz w:val="24"/>
                <w:szCs w:val="24"/>
              </w:rPr>
            </w:pPr>
            <w:r w:rsidRPr="00DA055A">
              <w:rPr>
                <w:sz w:val="24"/>
                <w:szCs w:val="24"/>
              </w:rPr>
              <w:t>2020 года,</w:t>
            </w:r>
          </w:p>
          <w:p w:rsidR="00892ACA" w:rsidRPr="00DA055A" w:rsidRDefault="00892ACA" w:rsidP="001D493A">
            <w:pPr>
              <w:widowControl w:val="0"/>
              <w:autoSpaceDE w:val="0"/>
              <w:autoSpaceDN w:val="0"/>
              <w:adjustRightInd w:val="0"/>
              <w:jc w:val="center"/>
              <w:rPr>
                <w:sz w:val="24"/>
                <w:szCs w:val="24"/>
              </w:rPr>
            </w:pPr>
            <w:r w:rsidRPr="00DA055A">
              <w:rPr>
                <w:sz w:val="24"/>
                <w:szCs w:val="24"/>
              </w:rPr>
              <w:t>20 декабря</w:t>
            </w:r>
          </w:p>
          <w:p w:rsidR="00892ACA" w:rsidRPr="00DA055A" w:rsidRDefault="00892ACA" w:rsidP="001D493A">
            <w:pPr>
              <w:widowControl w:val="0"/>
              <w:autoSpaceDE w:val="0"/>
              <w:autoSpaceDN w:val="0"/>
              <w:adjustRightInd w:val="0"/>
              <w:jc w:val="center"/>
              <w:rPr>
                <w:sz w:val="24"/>
                <w:szCs w:val="24"/>
              </w:rPr>
            </w:pPr>
            <w:r w:rsidRPr="00DA055A">
              <w:rPr>
                <w:sz w:val="24"/>
                <w:szCs w:val="24"/>
              </w:rPr>
              <w:t>2021 года</w:t>
            </w:r>
          </w:p>
          <w:p w:rsidR="00892ACA" w:rsidRPr="00DA055A" w:rsidRDefault="00892ACA" w:rsidP="001D493A">
            <w:pPr>
              <w:widowControl w:val="0"/>
              <w:autoSpaceDE w:val="0"/>
              <w:autoSpaceDN w:val="0"/>
              <w:adjustRightInd w:val="0"/>
              <w:ind w:firstLine="720"/>
              <w:jc w:val="center"/>
              <w:rPr>
                <w:sz w:val="24"/>
                <w:szCs w:val="24"/>
              </w:rPr>
            </w:pPr>
          </w:p>
        </w:tc>
        <w:tc>
          <w:tcPr>
            <w:tcW w:w="1843" w:type="dxa"/>
            <w:shd w:val="clear" w:color="auto" w:fill="auto"/>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B02664" w:rsidRPr="00DA055A" w:rsidRDefault="00B02664" w:rsidP="00B02664">
            <w:pPr>
              <w:widowControl w:val="0"/>
              <w:autoSpaceDE w:val="0"/>
              <w:autoSpaceDN w:val="0"/>
              <w:adjustRightInd w:val="0"/>
              <w:jc w:val="center"/>
              <w:rPr>
                <w:sz w:val="24"/>
                <w:szCs w:val="24"/>
              </w:rPr>
            </w:pPr>
            <w:r w:rsidRPr="00DA055A">
              <w:rPr>
                <w:sz w:val="24"/>
                <w:szCs w:val="24"/>
              </w:rPr>
              <w:t>на сайте района</w:t>
            </w:r>
            <w:r w:rsidR="00892ACA" w:rsidRPr="00DA055A">
              <w:rPr>
                <w:sz w:val="24"/>
                <w:szCs w:val="24"/>
              </w:rPr>
              <w:t xml:space="preserve">, листовки, </w:t>
            </w:r>
          </w:p>
          <w:p w:rsidR="00892ACA" w:rsidRPr="00DA055A" w:rsidRDefault="00892ACA" w:rsidP="00B02664">
            <w:pPr>
              <w:widowControl w:val="0"/>
              <w:autoSpaceDE w:val="0"/>
              <w:autoSpaceDN w:val="0"/>
              <w:adjustRightInd w:val="0"/>
              <w:jc w:val="center"/>
              <w:rPr>
                <w:sz w:val="24"/>
                <w:szCs w:val="24"/>
              </w:rPr>
            </w:pPr>
            <w:r w:rsidRPr="00DA055A">
              <w:rPr>
                <w:sz w:val="24"/>
                <w:szCs w:val="24"/>
              </w:rPr>
              <w:t>буклеты;</w:t>
            </w:r>
          </w:p>
          <w:p w:rsidR="00892ACA" w:rsidRPr="00DA055A" w:rsidRDefault="00892ACA" w:rsidP="001D493A">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w:t>
            </w:r>
          </w:p>
        </w:tc>
        <w:tc>
          <w:tcPr>
            <w:tcW w:w="1634" w:type="dxa"/>
            <w:shd w:val="clear" w:color="auto" w:fill="auto"/>
          </w:tcPr>
          <w:p w:rsidR="00892ACA" w:rsidRPr="00DA055A" w:rsidRDefault="00892ACA" w:rsidP="001D493A">
            <w:pPr>
              <w:tabs>
                <w:tab w:val="num" w:pos="0"/>
              </w:tabs>
              <w:jc w:val="center"/>
              <w:rPr>
                <w:sz w:val="24"/>
                <w:szCs w:val="24"/>
              </w:rPr>
            </w:pPr>
            <w:r w:rsidRPr="00DA055A">
              <w:rPr>
                <w:sz w:val="24"/>
                <w:szCs w:val="24"/>
              </w:rPr>
              <w:t>отдел местной промышленности и сельского хозяйства администрации района</w:t>
            </w:r>
          </w:p>
        </w:tc>
        <w:tc>
          <w:tcPr>
            <w:tcW w:w="3043" w:type="dxa"/>
            <w:shd w:val="clear" w:color="auto" w:fill="auto"/>
          </w:tcPr>
          <w:p w:rsidR="00E44C1A" w:rsidRPr="00DA055A" w:rsidRDefault="00103874" w:rsidP="0005512B">
            <w:pPr>
              <w:pStyle w:val="afff8"/>
              <w:spacing w:line="240" w:lineRule="auto"/>
              <w:ind w:left="6" w:firstLine="0"/>
              <w:rPr>
                <w:sz w:val="24"/>
                <w:szCs w:val="24"/>
              </w:rPr>
            </w:pPr>
            <w:r w:rsidRPr="00DA055A">
              <w:rPr>
                <w:sz w:val="24"/>
                <w:szCs w:val="24"/>
              </w:rPr>
              <w:t>03.02.2020 и 27.03.2020 субъекты предпринимательства района проинформированы о проведении государственными органами статистики, Департаментом общественных и внешних связей автономного округа, бюджетным учреждением «Региональный аналитический центр» онлайн-опросов по оценке состояния и развития инвестиционного климата в муниципальном образовании, об административном климате в Ханты-Мансийском автономном округе – Югре, указанная информация</w:t>
            </w:r>
            <w:r w:rsidR="008110A7" w:rsidRPr="00DA055A">
              <w:rPr>
                <w:sz w:val="24"/>
                <w:szCs w:val="24"/>
              </w:rPr>
              <w:t xml:space="preserve"> также</w:t>
            </w:r>
            <w:r w:rsidRPr="00DA055A">
              <w:rPr>
                <w:sz w:val="24"/>
                <w:szCs w:val="24"/>
              </w:rPr>
              <w:t>  размещена на официально</w:t>
            </w:r>
            <w:r w:rsidR="0005512B" w:rsidRPr="00DA055A">
              <w:rPr>
                <w:sz w:val="24"/>
                <w:szCs w:val="24"/>
              </w:rPr>
              <w:t>м</w:t>
            </w:r>
            <w:r w:rsidRPr="00DA055A">
              <w:rPr>
                <w:sz w:val="24"/>
                <w:szCs w:val="24"/>
              </w:rPr>
              <w:t xml:space="preserve"> сайте </w:t>
            </w:r>
            <w:r w:rsidRPr="00DA055A">
              <w:rPr>
                <w:sz w:val="24"/>
                <w:szCs w:val="24"/>
              </w:rPr>
              <w:lastRenderedPageBreak/>
              <w:t xml:space="preserve">администрации района </w:t>
            </w:r>
            <w:hyperlink r:id="rId32" w:history="1">
              <w:r w:rsidRPr="00DA055A">
                <w:rPr>
                  <w:rStyle w:val="af9"/>
                  <w:sz w:val="24"/>
                  <w:szCs w:val="24"/>
                </w:rPr>
                <w:t>http://nvraion.ru/entrepreneurship/</w:t>
              </w:r>
            </w:hyperlink>
            <w:r w:rsidRPr="00DA055A">
              <w:rPr>
                <w:sz w:val="24"/>
                <w:szCs w:val="24"/>
                <w:u w:val="single"/>
              </w:rPr>
              <w:t xml:space="preserve"> и</w:t>
            </w:r>
            <w:r w:rsidRPr="00DA055A">
              <w:rPr>
                <w:sz w:val="24"/>
                <w:szCs w:val="24"/>
              </w:rPr>
              <w:t xml:space="preserve"> опубликована в районной газете «Новости </w:t>
            </w:r>
            <w:proofErr w:type="spellStart"/>
            <w:r w:rsidRPr="00DA055A">
              <w:rPr>
                <w:sz w:val="24"/>
                <w:szCs w:val="24"/>
              </w:rPr>
              <w:t>Приобья</w:t>
            </w:r>
            <w:proofErr w:type="spellEnd"/>
            <w:r w:rsidRPr="00DA055A">
              <w:rPr>
                <w:sz w:val="24"/>
                <w:szCs w:val="24"/>
              </w:rPr>
              <w:t>» от 11.02.2020.</w:t>
            </w:r>
            <w:r w:rsidRPr="00DA055A">
              <w:rPr>
                <w:sz w:val="24"/>
                <w:szCs w:val="24"/>
              </w:rPr>
              <w:br/>
              <w:t xml:space="preserve">24.03.2020 представители бизнес сообществ района </w:t>
            </w:r>
            <w:r w:rsidR="00B70C7E" w:rsidRPr="00DA055A">
              <w:rPr>
                <w:sz w:val="24"/>
                <w:szCs w:val="24"/>
              </w:rPr>
              <w:t xml:space="preserve">были </w:t>
            </w:r>
            <w:r w:rsidRPr="00DA055A">
              <w:rPr>
                <w:sz w:val="24"/>
                <w:szCs w:val="24"/>
              </w:rPr>
              <w:t xml:space="preserve">проинформированы и приняли участие в опросе собственников и руководителей организаций на тему: «Оценка уровня административной нагрузки на бизнес» проводимый  аналитическим центром при Правительстве Российской Федерации </w:t>
            </w:r>
            <w:hyperlink r:id="rId33" w:history="1">
              <w:r w:rsidRPr="00DA055A">
                <w:rPr>
                  <w:rStyle w:val="af9"/>
                  <w:sz w:val="24"/>
                  <w:szCs w:val="24"/>
                </w:rPr>
                <w:t>http://nvraion.ru/entrepreneurship/?PAGEN_1=2</w:t>
              </w:r>
            </w:hyperlink>
            <w:r w:rsidRPr="00DA055A">
              <w:rPr>
                <w:sz w:val="24"/>
                <w:szCs w:val="24"/>
              </w:rPr>
              <w:t xml:space="preserve">  </w:t>
            </w:r>
            <w:r w:rsidRPr="00DA055A">
              <w:rPr>
                <w:sz w:val="24"/>
                <w:szCs w:val="24"/>
              </w:rPr>
              <w:br/>
              <w:t>01.04.2020 субъекты предпринимательства и жители района проинформированы о том, что Единый официальный сайт государственных органов автономного округа проводит опрос общественного мнения о деятельности органов местного самоуправления в 2020 году.</w:t>
            </w:r>
            <w:r w:rsidRPr="00DA055A">
              <w:rPr>
                <w:sz w:val="24"/>
                <w:szCs w:val="24"/>
              </w:rPr>
              <w:br/>
              <w:t>10.05.2020</w:t>
            </w:r>
            <w:r w:rsidR="00B70C7E" w:rsidRPr="00DA055A">
              <w:rPr>
                <w:sz w:val="24"/>
                <w:szCs w:val="24"/>
              </w:rPr>
              <w:t xml:space="preserve"> проинформированы</w:t>
            </w:r>
            <w:r w:rsidRPr="00DA055A">
              <w:rPr>
                <w:sz w:val="24"/>
                <w:szCs w:val="24"/>
              </w:rPr>
              <w:t xml:space="preserve"> субъекты предпринимательства района </w:t>
            </w:r>
            <w:r w:rsidRPr="00DA055A">
              <w:rPr>
                <w:sz w:val="24"/>
                <w:szCs w:val="24"/>
              </w:rPr>
              <w:lastRenderedPageBreak/>
              <w:t>о проведении порталом открытого Правительства Югры «Открытый регион Югра» опроса о социально-политической ситуации в автономном округе;</w:t>
            </w:r>
            <w:r w:rsidRPr="00DA055A">
              <w:rPr>
                <w:sz w:val="24"/>
                <w:szCs w:val="24"/>
              </w:rPr>
              <w:br/>
              <w:t>03.07.2020 товаропроизводители района проинформированы о проведении порталом открытого Правительства Югры «Открытый регион Югра» опрос о конкуренции на товарных рынках Югры. Указанная выше информация размещена на официальном сайте администрации района в разделах по направлению деятельности.</w:t>
            </w:r>
            <w:r w:rsidRPr="00DA055A">
              <w:rPr>
                <w:sz w:val="24"/>
                <w:szCs w:val="24"/>
              </w:rPr>
              <w:br/>
            </w:r>
            <w:r w:rsidR="001D493A" w:rsidRPr="00DA055A">
              <w:rPr>
                <w:sz w:val="24"/>
                <w:szCs w:val="24"/>
              </w:rPr>
              <w:t>Д</w:t>
            </w:r>
            <w:r w:rsidRPr="00DA055A">
              <w:rPr>
                <w:sz w:val="24"/>
                <w:szCs w:val="24"/>
              </w:rPr>
              <w:t xml:space="preserve">ополнительно сообщаем, что освещение историй успеха по развитию предпринимательства, а также о проводимых мероприятиях осуществляется на официальном веб-сайте администрации района в разделах «Предпринимательство» и «Агропромышленный комплекс» и в районной газете «Новости </w:t>
            </w:r>
            <w:proofErr w:type="spellStart"/>
            <w:r w:rsidRPr="00DA055A">
              <w:rPr>
                <w:sz w:val="24"/>
                <w:szCs w:val="24"/>
              </w:rPr>
              <w:t>Приобья</w:t>
            </w:r>
            <w:proofErr w:type="spellEnd"/>
            <w:r w:rsidRPr="00DA055A">
              <w:rPr>
                <w:sz w:val="24"/>
                <w:szCs w:val="24"/>
              </w:rPr>
              <w:t>».</w:t>
            </w:r>
            <w:r w:rsidRPr="00DA055A">
              <w:rPr>
                <w:sz w:val="24"/>
                <w:szCs w:val="24"/>
              </w:rPr>
              <w:br/>
              <w:t xml:space="preserve">15.07.2020 в соответствии с постановлением Губернатора </w:t>
            </w:r>
            <w:r w:rsidRPr="00DA055A">
              <w:rPr>
                <w:sz w:val="24"/>
                <w:szCs w:val="24"/>
              </w:rPr>
              <w:lastRenderedPageBreak/>
              <w:t xml:space="preserve">ХМАО-Югры от 23.01.20 № 7 на официальном сайте Правительства автономного округа проведен опрос населения об оценке эффективности деятельности органов местного самоуправления за 2020 год.  </w:t>
            </w:r>
            <w:r w:rsidRPr="00DA055A">
              <w:rPr>
                <w:sz w:val="24"/>
                <w:szCs w:val="24"/>
              </w:rPr>
              <w:br/>
              <w:t xml:space="preserve">05.11.2020 предпринимательское сообщество района проинформировано </w:t>
            </w:r>
            <w:r w:rsidR="00B70C7E" w:rsidRPr="00DA055A">
              <w:rPr>
                <w:sz w:val="24"/>
                <w:szCs w:val="24"/>
              </w:rPr>
              <w:t xml:space="preserve">Департаментом экономического развития совместно с фондом развития Югры на </w:t>
            </w:r>
            <w:hyperlink r:id="rId34" w:history="1">
              <w:r w:rsidR="00B70C7E" w:rsidRPr="00DA055A">
                <w:rPr>
                  <w:rStyle w:val="af9"/>
                  <w:sz w:val="24"/>
                  <w:szCs w:val="24"/>
                </w:rPr>
                <w:t>Инвестиционном портале</w:t>
              </w:r>
            </w:hyperlink>
            <w:r w:rsidR="00B70C7E" w:rsidRPr="00DA055A">
              <w:rPr>
                <w:rStyle w:val="af9"/>
                <w:sz w:val="24"/>
                <w:szCs w:val="24"/>
              </w:rPr>
              <w:t xml:space="preserve"> </w:t>
            </w:r>
            <w:r w:rsidR="00B70C7E" w:rsidRPr="00DA055A">
              <w:rPr>
                <w:sz w:val="24"/>
                <w:szCs w:val="24"/>
              </w:rPr>
              <w:t xml:space="preserve">автономного округа </w:t>
            </w:r>
            <w:r w:rsidRPr="00DA055A">
              <w:rPr>
                <w:sz w:val="24"/>
                <w:szCs w:val="24"/>
              </w:rPr>
              <w:t xml:space="preserve">о проведении </w:t>
            </w:r>
            <w:r w:rsidR="00B70C7E" w:rsidRPr="00DA055A">
              <w:rPr>
                <w:sz w:val="24"/>
                <w:szCs w:val="24"/>
              </w:rPr>
              <w:t>опроса  предпринимателей по вопросам, связанным с реализацией процедур оценки регулирующего воздействия проектов нормативных правовых актов</w:t>
            </w:r>
            <w:r w:rsidRPr="00DA055A">
              <w:rPr>
                <w:sz w:val="24"/>
                <w:szCs w:val="24"/>
              </w:rPr>
              <w:t xml:space="preserve">. </w:t>
            </w:r>
            <w:r w:rsidRPr="00DA055A">
              <w:rPr>
                <w:sz w:val="24"/>
                <w:szCs w:val="24"/>
              </w:rPr>
              <w:br/>
              <w:t xml:space="preserve">06.11.2020 субъекты предпринимательства района проинформированы о проведении Уполномоченным по защите прав предпринимателей по ХМАО-Югре  онлайн опроса субъектов предпринимательства на тему: «Административный </w:t>
            </w:r>
            <w:r w:rsidRPr="00DA055A">
              <w:rPr>
                <w:sz w:val="24"/>
                <w:szCs w:val="24"/>
              </w:rPr>
              <w:lastRenderedPageBreak/>
              <w:t>климат в Югре».</w:t>
            </w:r>
            <w:r w:rsidRPr="00DA055A">
              <w:rPr>
                <w:sz w:val="24"/>
                <w:szCs w:val="24"/>
              </w:rPr>
              <w:br/>
              <w:t>30.11.2020 представители бизнес сообщества проинформированы о том, что Региональный аналитический центр проводит опрос населения Ханты-Мансийского автономного округа - Югры «Об оценке развития инновационных технологий».</w:t>
            </w:r>
            <w:r w:rsidRPr="00DA055A">
              <w:rPr>
                <w:sz w:val="24"/>
                <w:szCs w:val="24"/>
              </w:rPr>
              <w:br/>
              <w:t xml:space="preserve">10.12.2020 «Открытый регион-Югра» проведен онлайн-опрос уровня удовлетворенности граждан информированностью и доступностью ресурсов по правовому просвещению. </w:t>
            </w:r>
            <w:r w:rsidRPr="00DA055A">
              <w:rPr>
                <w:sz w:val="24"/>
                <w:szCs w:val="24"/>
              </w:rPr>
              <w:br/>
              <w:t xml:space="preserve">21.12.2020 в информационной системе Ханты-Мансийского автономного округа –Югры «Открытый регион» проведён онлайн-опрос «Национальные проекты </w:t>
            </w:r>
          </w:p>
        </w:tc>
      </w:tr>
      <w:tr w:rsidR="003C1F06" w:rsidRPr="00DA055A" w:rsidTr="00106BB4">
        <w:trPr>
          <w:trHeight w:val="3922"/>
        </w:trPr>
        <w:tc>
          <w:tcPr>
            <w:tcW w:w="709" w:type="dxa"/>
          </w:tcPr>
          <w:p w:rsidR="00892ACA" w:rsidRPr="00DA055A" w:rsidRDefault="00892ACA" w:rsidP="001D493A">
            <w:pPr>
              <w:widowControl w:val="0"/>
              <w:autoSpaceDE w:val="0"/>
              <w:autoSpaceDN w:val="0"/>
              <w:adjustRightInd w:val="0"/>
              <w:jc w:val="center"/>
              <w:rPr>
                <w:sz w:val="24"/>
                <w:szCs w:val="24"/>
              </w:rPr>
            </w:pPr>
            <w:r w:rsidRPr="00DA055A">
              <w:rPr>
                <w:sz w:val="24"/>
                <w:szCs w:val="24"/>
              </w:rPr>
              <w:lastRenderedPageBreak/>
              <w:t>3.</w:t>
            </w:r>
          </w:p>
        </w:tc>
        <w:tc>
          <w:tcPr>
            <w:tcW w:w="2835" w:type="dxa"/>
          </w:tcPr>
          <w:p w:rsidR="00892ACA" w:rsidRPr="00DA055A" w:rsidRDefault="00892ACA" w:rsidP="001D493A">
            <w:pPr>
              <w:widowControl w:val="0"/>
              <w:autoSpaceDE w:val="0"/>
              <w:autoSpaceDN w:val="0"/>
              <w:adjustRightInd w:val="0"/>
              <w:jc w:val="center"/>
              <w:rPr>
                <w:sz w:val="24"/>
                <w:szCs w:val="24"/>
              </w:rPr>
            </w:pPr>
            <w:r w:rsidRPr="00DA055A">
              <w:rPr>
                <w:sz w:val="24"/>
                <w:szCs w:val="24"/>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892ACA" w:rsidRPr="00DA055A" w:rsidRDefault="00892ACA" w:rsidP="001D493A">
            <w:pPr>
              <w:widowControl w:val="0"/>
              <w:autoSpaceDE w:val="0"/>
              <w:autoSpaceDN w:val="0"/>
              <w:adjustRightInd w:val="0"/>
              <w:jc w:val="center"/>
              <w:rPr>
                <w:sz w:val="24"/>
                <w:szCs w:val="24"/>
              </w:rPr>
            </w:pPr>
            <w:r w:rsidRPr="00DA055A">
              <w:rPr>
                <w:sz w:val="24"/>
                <w:szCs w:val="24"/>
              </w:rPr>
              <w:t>мониторинга удовлетворенности потребителей качеством товаров и услуг на товарных рынках;</w:t>
            </w:r>
          </w:p>
          <w:p w:rsidR="00892ACA" w:rsidRPr="00DA055A" w:rsidRDefault="00892ACA" w:rsidP="001D493A">
            <w:pPr>
              <w:widowControl w:val="0"/>
              <w:autoSpaceDE w:val="0"/>
              <w:autoSpaceDN w:val="0"/>
              <w:adjustRightInd w:val="0"/>
              <w:jc w:val="center"/>
              <w:rPr>
                <w:sz w:val="24"/>
                <w:szCs w:val="24"/>
              </w:rPr>
            </w:pPr>
            <w:r w:rsidRPr="00DA055A">
              <w:rPr>
                <w:sz w:val="24"/>
                <w:szCs w:val="24"/>
              </w:rPr>
              <w:t>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978" w:type="dxa"/>
          </w:tcPr>
          <w:p w:rsidR="00892ACA" w:rsidRPr="00DA055A" w:rsidRDefault="00892ACA" w:rsidP="001D493A">
            <w:pPr>
              <w:widowControl w:val="0"/>
              <w:autoSpaceDE w:val="0"/>
              <w:autoSpaceDN w:val="0"/>
              <w:adjustRightInd w:val="0"/>
              <w:jc w:val="center"/>
              <w:rPr>
                <w:sz w:val="24"/>
                <w:szCs w:val="24"/>
              </w:rPr>
            </w:pPr>
            <w:r w:rsidRPr="00DA055A">
              <w:rPr>
                <w:sz w:val="24"/>
                <w:szCs w:val="24"/>
              </w:rPr>
              <w:t>мониторинг состояния и развития конкурентной среды на рынках товаров и услуг автономного округа</w:t>
            </w:r>
          </w:p>
        </w:tc>
        <w:tc>
          <w:tcPr>
            <w:tcW w:w="1559" w:type="dxa"/>
          </w:tcPr>
          <w:p w:rsidR="00892ACA" w:rsidRPr="00DA055A" w:rsidRDefault="00892ACA" w:rsidP="001D493A">
            <w:pPr>
              <w:widowControl w:val="0"/>
              <w:autoSpaceDE w:val="0"/>
              <w:autoSpaceDN w:val="0"/>
              <w:adjustRightInd w:val="0"/>
              <w:jc w:val="center"/>
              <w:rPr>
                <w:sz w:val="24"/>
                <w:szCs w:val="24"/>
              </w:rPr>
            </w:pPr>
            <w:r w:rsidRPr="00DA055A">
              <w:rPr>
                <w:sz w:val="24"/>
                <w:szCs w:val="24"/>
              </w:rPr>
              <w:t>20 декабря</w:t>
            </w:r>
          </w:p>
          <w:p w:rsidR="00892ACA" w:rsidRPr="00DA055A" w:rsidRDefault="00892ACA" w:rsidP="001D493A">
            <w:pPr>
              <w:widowControl w:val="0"/>
              <w:autoSpaceDE w:val="0"/>
              <w:autoSpaceDN w:val="0"/>
              <w:adjustRightInd w:val="0"/>
              <w:jc w:val="center"/>
              <w:rPr>
                <w:sz w:val="24"/>
                <w:szCs w:val="24"/>
              </w:rPr>
            </w:pPr>
            <w:r w:rsidRPr="00DA055A">
              <w:rPr>
                <w:sz w:val="24"/>
                <w:szCs w:val="24"/>
              </w:rPr>
              <w:t>2019 года,</w:t>
            </w:r>
          </w:p>
          <w:p w:rsidR="00892ACA" w:rsidRPr="00DA055A" w:rsidRDefault="00892ACA" w:rsidP="001D493A">
            <w:pPr>
              <w:widowControl w:val="0"/>
              <w:autoSpaceDE w:val="0"/>
              <w:autoSpaceDN w:val="0"/>
              <w:adjustRightInd w:val="0"/>
              <w:jc w:val="center"/>
              <w:rPr>
                <w:sz w:val="24"/>
                <w:szCs w:val="24"/>
              </w:rPr>
            </w:pPr>
            <w:r w:rsidRPr="00DA055A">
              <w:rPr>
                <w:sz w:val="24"/>
                <w:szCs w:val="24"/>
              </w:rPr>
              <w:t>20 декабря</w:t>
            </w:r>
          </w:p>
          <w:p w:rsidR="00892ACA" w:rsidRPr="00DA055A" w:rsidRDefault="00892ACA" w:rsidP="001D493A">
            <w:pPr>
              <w:widowControl w:val="0"/>
              <w:autoSpaceDE w:val="0"/>
              <w:autoSpaceDN w:val="0"/>
              <w:adjustRightInd w:val="0"/>
              <w:jc w:val="center"/>
              <w:rPr>
                <w:sz w:val="24"/>
                <w:szCs w:val="24"/>
              </w:rPr>
            </w:pPr>
            <w:r w:rsidRPr="00DA055A">
              <w:rPr>
                <w:sz w:val="24"/>
                <w:szCs w:val="24"/>
              </w:rPr>
              <w:t>2020 года,</w:t>
            </w:r>
          </w:p>
          <w:p w:rsidR="00892ACA" w:rsidRPr="00DA055A" w:rsidRDefault="00892ACA" w:rsidP="001D493A">
            <w:pPr>
              <w:widowControl w:val="0"/>
              <w:autoSpaceDE w:val="0"/>
              <w:autoSpaceDN w:val="0"/>
              <w:adjustRightInd w:val="0"/>
              <w:jc w:val="center"/>
              <w:rPr>
                <w:sz w:val="24"/>
                <w:szCs w:val="24"/>
              </w:rPr>
            </w:pPr>
            <w:r w:rsidRPr="00DA055A">
              <w:rPr>
                <w:sz w:val="24"/>
                <w:szCs w:val="24"/>
              </w:rPr>
              <w:t>20 декабря</w:t>
            </w:r>
          </w:p>
          <w:p w:rsidR="00892ACA" w:rsidRPr="00DA055A" w:rsidRDefault="00892ACA" w:rsidP="001D493A">
            <w:pPr>
              <w:widowControl w:val="0"/>
              <w:autoSpaceDE w:val="0"/>
              <w:autoSpaceDN w:val="0"/>
              <w:adjustRightInd w:val="0"/>
              <w:jc w:val="center"/>
              <w:rPr>
                <w:sz w:val="24"/>
                <w:szCs w:val="24"/>
              </w:rPr>
            </w:pPr>
            <w:r w:rsidRPr="00DA055A">
              <w:rPr>
                <w:sz w:val="24"/>
                <w:szCs w:val="24"/>
              </w:rPr>
              <w:t>2021 года</w:t>
            </w:r>
          </w:p>
        </w:tc>
        <w:tc>
          <w:tcPr>
            <w:tcW w:w="1843" w:type="dxa"/>
          </w:tcPr>
          <w:p w:rsidR="00892ACA" w:rsidRPr="00DA055A" w:rsidRDefault="00892ACA" w:rsidP="001D493A">
            <w:pPr>
              <w:widowControl w:val="0"/>
              <w:autoSpaceDE w:val="0"/>
              <w:autoSpaceDN w:val="0"/>
              <w:adjustRightInd w:val="0"/>
              <w:jc w:val="center"/>
              <w:rPr>
                <w:sz w:val="24"/>
                <w:szCs w:val="24"/>
              </w:rPr>
            </w:pPr>
            <w:r w:rsidRPr="00DA055A">
              <w:rPr>
                <w:sz w:val="24"/>
                <w:szCs w:val="24"/>
              </w:rPr>
              <w:t xml:space="preserve">информация в </w:t>
            </w:r>
            <w:proofErr w:type="spellStart"/>
            <w:r w:rsidRPr="00DA055A">
              <w:rPr>
                <w:sz w:val="24"/>
                <w:szCs w:val="24"/>
              </w:rPr>
              <w:t>Депэкономики</w:t>
            </w:r>
            <w:proofErr w:type="spellEnd"/>
            <w:r w:rsidRPr="00DA055A">
              <w:rPr>
                <w:sz w:val="24"/>
                <w:szCs w:val="24"/>
              </w:rPr>
              <w:t xml:space="preserve"> Югры</w:t>
            </w:r>
          </w:p>
          <w:p w:rsidR="00892ACA" w:rsidRPr="00DA055A" w:rsidRDefault="00892ACA" w:rsidP="001D493A">
            <w:pPr>
              <w:widowControl w:val="0"/>
              <w:autoSpaceDE w:val="0"/>
              <w:autoSpaceDN w:val="0"/>
              <w:adjustRightInd w:val="0"/>
              <w:jc w:val="center"/>
              <w:rPr>
                <w:sz w:val="24"/>
                <w:szCs w:val="24"/>
              </w:rPr>
            </w:pPr>
          </w:p>
        </w:tc>
        <w:tc>
          <w:tcPr>
            <w:tcW w:w="1634" w:type="dxa"/>
          </w:tcPr>
          <w:p w:rsidR="00892ACA" w:rsidRPr="00DA055A" w:rsidRDefault="00892ACA" w:rsidP="001D493A">
            <w:pPr>
              <w:tabs>
                <w:tab w:val="num" w:pos="0"/>
              </w:tabs>
              <w:jc w:val="center"/>
              <w:rPr>
                <w:sz w:val="24"/>
                <w:szCs w:val="24"/>
              </w:rPr>
            </w:pPr>
            <w:r w:rsidRPr="00DA055A">
              <w:rPr>
                <w:sz w:val="24"/>
                <w:szCs w:val="24"/>
              </w:rPr>
              <w:t>отдел местной промышленности и сельского хозяйства администрации района</w:t>
            </w:r>
          </w:p>
        </w:tc>
        <w:tc>
          <w:tcPr>
            <w:tcW w:w="3043" w:type="dxa"/>
          </w:tcPr>
          <w:p w:rsidR="00CE1E13" w:rsidRPr="00DA055A" w:rsidRDefault="00CE1E13" w:rsidP="001D493A">
            <w:pPr>
              <w:pStyle w:val="afff8"/>
              <w:spacing w:line="240" w:lineRule="auto"/>
              <w:ind w:left="0" w:firstLine="0"/>
              <w:rPr>
                <w:color w:val="000000"/>
                <w:sz w:val="24"/>
                <w:szCs w:val="24"/>
              </w:rPr>
            </w:pPr>
            <w:r w:rsidRPr="00DA055A">
              <w:rPr>
                <w:color w:val="000000"/>
                <w:sz w:val="24"/>
                <w:szCs w:val="24"/>
              </w:rPr>
              <w:t xml:space="preserve">Распоряжение администрации района от 16.07.2020 № 345-р «Об осуществлении закупки на оказание услуг по организации и проведению мониторинга деятельности малого и среднего предпринимательства в Нижневартовском районе» путем проведения аукциона в электронной форме». По результатам электронного аукциона 14.08.2020 определено предприятие для проведения мониторинга, заключен муниципальный контракт № МК 230/20 на оказание услуг по проведению мониторинга. </w:t>
            </w:r>
          </w:p>
          <w:p w:rsidR="00CE1E13" w:rsidRPr="00DA055A" w:rsidRDefault="00CE1E13" w:rsidP="001D493A">
            <w:pPr>
              <w:pStyle w:val="afff8"/>
              <w:spacing w:line="240" w:lineRule="auto"/>
              <w:ind w:left="0" w:firstLine="0"/>
              <w:rPr>
                <w:color w:val="000000"/>
                <w:sz w:val="24"/>
                <w:szCs w:val="24"/>
              </w:rPr>
            </w:pPr>
            <w:r w:rsidRPr="00DA055A">
              <w:rPr>
                <w:color w:val="000000"/>
                <w:sz w:val="24"/>
                <w:szCs w:val="24"/>
              </w:rPr>
              <w:t>Результаты предоставлены по его завершении 23.11.2020 года.    Мониторинг предприятий малого и среднего предпринимательства Нижневартовского района проведен, в период с августа 2020 по ноябрь 2020 года.</w:t>
            </w:r>
          </w:p>
          <w:p w:rsidR="00CE1E13" w:rsidRPr="00DA055A" w:rsidRDefault="00CE1E13" w:rsidP="001D493A">
            <w:pPr>
              <w:pStyle w:val="afff8"/>
              <w:spacing w:line="240" w:lineRule="auto"/>
              <w:ind w:left="0" w:firstLine="0"/>
              <w:rPr>
                <w:color w:val="000000"/>
                <w:sz w:val="24"/>
                <w:szCs w:val="24"/>
              </w:rPr>
            </w:pPr>
            <w:r w:rsidRPr="00DA055A">
              <w:rPr>
                <w:color w:val="000000"/>
                <w:sz w:val="24"/>
                <w:szCs w:val="24"/>
              </w:rPr>
              <w:t xml:space="preserve">Результаты мониторинга размещены на официальном сайте администрации района в разделе «Предпринимательство».             В Нижневартовском районе </w:t>
            </w:r>
            <w:r w:rsidRPr="00DA055A">
              <w:rPr>
                <w:color w:val="000000"/>
                <w:sz w:val="24"/>
                <w:szCs w:val="24"/>
              </w:rPr>
              <w:lastRenderedPageBreak/>
              <w:t>действовало на период исследования 811 представителей малого и среднего бизнеса.</w:t>
            </w:r>
          </w:p>
          <w:p w:rsidR="00CE1E13" w:rsidRPr="00DA055A" w:rsidRDefault="00CE1E13" w:rsidP="001D493A">
            <w:pPr>
              <w:pStyle w:val="afff8"/>
              <w:spacing w:line="240" w:lineRule="auto"/>
              <w:ind w:left="0" w:firstLine="0"/>
              <w:rPr>
                <w:color w:val="000000"/>
                <w:sz w:val="24"/>
                <w:szCs w:val="24"/>
              </w:rPr>
            </w:pPr>
            <w:r w:rsidRPr="00DA055A">
              <w:rPr>
                <w:color w:val="000000"/>
                <w:sz w:val="24"/>
                <w:szCs w:val="24"/>
              </w:rPr>
              <w:t xml:space="preserve"> На территории района работает 525 индивидуальных предпринимателей, что составляет 64,73 % от общего числа представителей малого и среднего бизнеса, и 286 юридических лиц (35,27 % соответственно).</w:t>
            </w:r>
          </w:p>
          <w:p w:rsidR="00CE1E13" w:rsidRPr="00DA055A" w:rsidRDefault="00CE1E13" w:rsidP="001D493A">
            <w:pPr>
              <w:pStyle w:val="afff8"/>
              <w:spacing w:line="240" w:lineRule="auto"/>
              <w:ind w:left="0" w:firstLine="0"/>
              <w:rPr>
                <w:color w:val="000000"/>
                <w:sz w:val="24"/>
                <w:szCs w:val="24"/>
              </w:rPr>
            </w:pPr>
            <w:r w:rsidRPr="00DA055A">
              <w:rPr>
                <w:color w:val="000000"/>
                <w:sz w:val="24"/>
                <w:szCs w:val="24"/>
              </w:rPr>
              <w:t xml:space="preserve">Расчёты показывают, что при благоприятном прогнозе в 2023 году количество предприятий малого и среднего бизнеса района достигнет 1226. (четверть (24,5 %) субъектов предпринимательства в районе занято в оптовой и розничной торговле, как и в предыдущие годы. Далее по численности занятых предпринимателей идут такие сферы, как транспортные услуги и строительство. Только 9,25% всех существующих предприятий приходится на сферу промышленности. Большинство (96,42 %) субъектов предпринимательства в </w:t>
            </w:r>
            <w:r w:rsidRPr="00DA055A">
              <w:rPr>
                <w:color w:val="000000"/>
                <w:sz w:val="24"/>
                <w:szCs w:val="24"/>
              </w:rPr>
              <w:lastRenderedPageBreak/>
              <w:t xml:space="preserve">Нижневартовском районе — это </w:t>
            </w:r>
            <w:proofErr w:type="spellStart"/>
            <w:r w:rsidRPr="00DA055A">
              <w:rPr>
                <w:color w:val="000000"/>
                <w:sz w:val="24"/>
                <w:szCs w:val="24"/>
              </w:rPr>
              <w:t>микропредприятия</w:t>
            </w:r>
            <w:proofErr w:type="spellEnd"/>
            <w:r w:rsidRPr="00DA055A">
              <w:rPr>
                <w:color w:val="000000"/>
                <w:sz w:val="24"/>
                <w:szCs w:val="24"/>
              </w:rPr>
              <w:t>, далее по количеству идут малые предприятия-3,21 % и средние- 0,37 %.)</w:t>
            </w:r>
          </w:p>
          <w:p w:rsidR="00CE1E13" w:rsidRPr="00DA055A" w:rsidRDefault="00CE1E13" w:rsidP="001D493A">
            <w:pPr>
              <w:pStyle w:val="afff8"/>
              <w:spacing w:line="240" w:lineRule="auto"/>
              <w:ind w:left="0" w:firstLine="0"/>
              <w:rPr>
                <w:color w:val="000000"/>
                <w:sz w:val="24"/>
                <w:szCs w:val="24"/>
              </w:rPr>
            </w:pPr>
            <w:r w:rsidRPr="00DA055A">
              <w:rPr>
                <w:color w:val="000000"/>
                <w:sz w:val="24"/>
                <w:szCs w:val="24"/>
              </w:rPr>
              <w:t>Согласно данным Налоговой службы за последний год было зарегистрировано 84 новых предприятий малого и среднего бизнеса Нижневартовского района. Основная доля новых предприятий приходится на следующие сферы: оптовая и розничная торговля, транспортные услуги, строительство, консалтинговые услуги.        Удовлетворённость предпринимателей программой поддержки выросла на 0,13 %, и составила «7,23» баллов из «10», причём получатели поддержки оценили эффективность программы на «8,5».</w:t>
            </w:r>
          </w:p>
          <w:p w:rsidR="00CE1E13" w:rsidRPr="00DA055A" w:rsidRDefault="00CE1E13" w:rsidP="001D493A">
            <w:pPr>
              <w:pStyle w:val="afff8"/>
              <w:spacing w:line="240" w:lineRule="auto"/>
              <w:ind w:left="0" w:firstLine="0"/>
              <w:rPr>
                <w:color w:val="000000"/>
                <w:sz w:val="24"/>
                <w:szCs w:val="24"/>
              </w:rPr>
            </w:pPr>
            <w:r w:rsidRPr="00DA055A">
              <w:rPr>
                <w:color w:val="000000"/>
                <w:sz w:val="24"/>
                <w:szCs w:val="24"/>
              </w:rPr>
              <w:t xml:space="preserve">За последний год вырос уровень удовлетворенности достаточностью информации о мерах поддержки и мероприятиях предпринимательства в средствах массовой информации района </w:t>
            </w:r>
            <w:r w:rsidRPr="00DA055A">
              <w:rPr>
                <w:color w:val="000000"/>
                <w:sz w:val="24"/>
                <w:szCs w:val="24"/>
              </w:rPr>
              <w:lastRenderedPageBreak/>
              <w:t>бизнесменов на 21,8 % и составил 68 %.</w:t>
            </w:r>
          </w:p>
          <w:p w:rsidR="00892ACA" w:rsidRPr="00DA055A" w:rsidRDefault="00CE1E13" w:rsidP="001D493A">
            <w:pPr>
              <w:pStyle w:val="afff8"/>
              <w:spacing w:line="240" w:lineRule="auto"/>
              <w:ind w:left="0" w:firstLine="0"/>
              <w:rPr>
                <w:sz w:val="24"/>
                <w:szCs w:val="24"/>
              </w:rPr>
            </w:pPr>
            <w:r w:rsidRPr="00DA055A">
              <w:rPr>
                <w:color w:val="000000"/>
                <w:sz w:val="24"/>
                <w:szCs w:val="24"/>
              </w:rPr>
              <w:t xml:space="preserve">Итоги проведенного мониторинга предприятий малого и среднего предпринимательства на территории района размещен на официальном сайте администрации района в разделе «Предпринимательство» </w:t>
            </w:r>
            <w:hyperlink r:id="rId35" w:history="1">
              <w:r w:rsidRPr="00DA055A">
                <w:rPr>
                  <w:rStyle w:val="af9"/>
                  <w:sz w:val="24"/>
                  <w:szCs w:val="24"/>
                </w:rPr>
                <w:t>http://nvraion.ru/entrepreneurship/information/</w:t>
              </w:r>
            </w:hyperlink>
            <w:r w:rsidRPr="00DA055A">
              <w:rPr>
                <w:color w:val="000000"/>
                <w:sz w:val="24"/>
                <w:szCs w:val="24"/>
              </w:rPr>
              <w:t xml:space="preserve"> </w:t>
            </w:r>
          </w:p>
        </w:tc>
      </w:tr>
      <w:tr w:rsidR="00892ACA" w:rsidRPr="00DA055A" w:rsidTr="00F522A7">
        <w:tc>
          <w:tcPr>
            <w:tcW w:w="709"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lastRenderedPageBreak/>
              <w:t>4.</w:t>
            </w:r>
          </w:p>
        </w:tc>
        <w:tc>
          <w:tcPr>
            <w:tcW w:w="2835"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2978"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1559"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t>30 декабря</w:t>
            </w:r>
          </w:p>
          <w:p w:rsidR="00892ACA" w:rsidRPr="00DA055A" w:rsidRDefault="00892ACA" w:rsidP="001D493A">
            <w:pPr>
              <w:widowControl w:val="0"/>
              <w:autoSpaceDE w:val="0"/>
              <w:autoSpaceDN w:val="0"/>
              <w:adjustRightInd w:val="0"/>
              <w:jc w:val="center"/>
              <w:rPr>
                <w:sz w:val="24"/>
                <w:szCs w:val="24"/>
              </w:rPr>
            </w:pPr>
            <w:r w:rsidRPr="00DA055A">
              <w:rPr>
                <w:sz w:val="24"/>
                <w:szCs w:val="24"/>
              </w:rPr>
              <w:t>2019 года,</w:t>
            </w:r>
          </w:p>
          <w:p w:rsidR="00892ACA" w:rsidRPr="00DA055A" w:rsidRDefault="00892ACA" w:rsidP="001D493A">
            <w:pPr>
              <w:widowControl w:val="0"/>
              <w:autoSpaceDE w:val="0"/>
              <w:autoSpaceDN w:val="0"/>
              <w:adjustRightInd w:val="0"/>
              <w:jc w:val="center"/>
              <w:rPr>
                <w:sz w:val="24"/>
                <w:szCs w:val="24"/>
              </w:rPr>
            </w:pPr>
            <w:r w:rsidRPr="00DA055A">
              <w:rPr>
                <w:sz w:val="24"/>
                <w:szCs w:val="24"/>
              </w:rPr>
              <w:t>30 декабря</w:t>
            </w:r>
          </w:p>
          <w:p w:rsidR="00892ACA" w:rsidRPr="00DA055A" w:rsidRDefault="00892ACA" w:rsidP="001D493A">
            <w:pPr>
              <w:widowControl w:val="0"/>
              <w:autoSpaceDE w:val="0"/>
              <w:autoSpaceDN w:val="0"/>
              <w:adjustRightInd w:val="0"/>
              <w:jc w:val="center"/>
              <w:rPr>
                <w:sz w:val="24"/>
                <w:szCs w:val="24"/>
              </w:rPr>
            </w:pPr>
            <w:r w:rsidRPr="00DA055A">
              <w:rPr>
                <w:sz w:val="24"/>
                <w:szCs w:val="24"/>
              </w:rPr>
              <w:t>2020 года,</w:t>
            </w:r>
          </w:p>
          <w:p w:rsidR="00892ACA" w:rsidRPr="00DA055A" w:rsidRDefault="00892ACA" w:rsidP="001D493A">
            <w:pPr>
              <w:widowControl w:val="0"/>
              <w:autoSpaceDE w:val="0"/>
              <w:autoSpaceDN w:val="0"/>
              <w:adjustRightInd w:val="0"/>
              <w:jc w:val="center"/>
              <w:rPr>
                <w:sz w:val="24"/>
                <w:szCs w:val="24"/>
              </w:rPr>
            </w:pPr>
            <w:r w:rsidRPr="00DA055A">
              <w:rPr>
                <w:sz w:val="24"/>
                <w:szCs w:val="24"/>
              </w:rPr>
              <w:t>30 декабря</w:t>
            </w:r>
          </w:p>
          <w:p w:rsidR="00892ACA" w:rsidRPr="00DA055A" w:rsidRDefault="00892ACA" w:rsidP="001D493A">
            <w:pPr>
              <w:widowControl w:val="0"/>
              <w:autoSpaceDE w:val="0"/>
              <w:autoSpaceDN w:val="0"/>
              <w:adjustRightInd w:val="0"/>
              <w:jc w:val="center"/>
              <w:rPr>
                <w:sz w:val="24"/>
                <w:szCs w:val="24"/>
              </w:rPr>
            </w:pPr>
            <w:r w:rsidRPr="00DA055A">
              <w:rPr>
                <w:sz w:val="24"/>
                <w:szCs w:val="24"/>
              </w:rPr>
              <w:t>2021 года</w:t>
            </w:r>
          </w:p>
        </w:tc>
        <w:tc>
          <w:tcPr>
            <w:tcW w:w="1843" w:type="dxa"/>
            <w:shd w:val="clear" w:color="auto" w:fill="auto"/>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892ACA" w:rsidRPr="00DA055A" w:rsidRDefault="00B02664" w:rsidP="00B02664">
            <w:pPr>
              <w:widowControl w:val="0"/>
              <w:autoSpaceDE w:val="0"/>
              <w:autoSpaceDN w:val="0"/>
              <w:adjustRightInd w:val="0"/>
              <w:jc w:val="center"/>
              <w:rPr>
                <w:sz w:val="24"/>
                <w:szCs w:val="24"/>
              </w:rPr>
            </w:pPr>
            <w:r w:rsidRPr="00DA055A">
              <w:rPr>
                <w:sz w:val="24"/>
                <w:szCs w:val="24"/>
              </w:rPr>
              <w:t>на сайте района</w:t>
            </w:r>
          </w:p>
          <w:p w:rsidR="00892ACA" w:rsidRPr="00DA055A" w:rsidRDefault="00892ACA" w:rsidP="001D493A">
            <w:pPr>
              <w:widowControl w:val="0"/>
              <w:autoSpaceDE w:val="0"/>
              <w:autoSpaceDN w:val="0"/>
              <w:adjustRightInd w:val="0"/>
              <w:jc w:val="center"/>
              <w:rPr>
                <w:sz w:val="24"/>
                <w:szCs w:val="24"/>
              </w:rPr>
            </w:pPr>
          </w:p>
        </w:tc>
        <w:tc>
          <w:tcPr>
            <w:tcW w:w="1634"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t>департамент экономики администрации района</w:t>
            </w:r>
          </w:p>
        </w:tc>
        <w:tc>
          <w:tcPr>
            <w:tcW w:w="3043" w:type="dxa"/>
            <w:shd w:val="clear" w:color="auto" w:fill="auto"/>
          </w:tcPr>
          <w:p w:rsidR="00892ACA" w:rsidRPr="00DA055A" w:rsidRDefault="00F11F34" w:rsidP="001D493A">
            <w:pPr>
              <w:widowControl w:val="0"/>
              <w:autoSpaceDE w:val="0"/>
              <w:autoSpaceDN w:val="0"/>
              <w:adjustRightInd w:val="0"/>
              <w:jc w:val="both"/>
              <w:rPr>
                <w:sz w:val="24"/>
                <w:szCs w:val="24"/>
              </w:rPr>
            </w:pPr>
            <w:r w:rsidRPr="00DA055A">
              <w:rPr>
                <w:sz w:val="24"/>
                <w:szCs w:val="24"/>
              </w:rPr>
              <w:t xml:space="preserve">Информация о состоянии конкурентной среды и деятельности по содействию развитию конкуренции размещена на Инвестиционном портале муниципального образования </w:t>
            </w:r>
            <w:proofErr w:type="spellStart"/>
            <w:r w:rsidRPr="00DA055A">
              <w:rPr>
                <w:sz w:val="24"/>
                <w:szCs w:val="24"/>
              </w:rPr>
              <w:t>Нижневартовский</w:t>
            </w:r>
            <w:proofErr w:type="spellEnd"/>
            <w:r w:rsidRPr="00DA055A">
              <w:rPr>
                <w:sz w:val="24"/>
                <w:szCs w:val="24"/>
              </w:rPr>
              <w:t xml:space="preserve"> район </w:t>
            </w:r>
            <w:hyperlink r:id="rId36" w:history="1">
              <w:r w:rsidRPr="00DA055A">
                <w:rPr>
                  <w:rStyle w:val="af9"/>
                  <w:color w:val="auto"/>
                  <w:sz w:val="24"/>
                  <w:szCs w:val="24"/>
                </w:rPr>
                <w:t>http://invest.nvraion.ru/konkur/</w:t>
              </w:r>
            </w:hyperlink>
          </w:p>
        </w:tc>
      </w:tr>
      <w:tr w:rsidR="00AD0B2B" w:rsidRPr="00DA055A" w:rsidTr="00F522A7">
        <w:tc>
          <w:tcPr>
            <w:tcW w:w="709" w:type="dxa"/>
            <w:shd w:val="clear" w:color="auto" w:fill="auto"/>
          </w:tcPr>
          <w:p w:rsidR="00AD0B2B" w:rsidRPr="00DA055A" w:rsidRDefault="00AD0B2B" w:rsidP="001D493A">
            <w:pPr>
              <w:widowControl w:val="0"/>
              <w:autoSpaceDE w:val="0"/>
              <w:autoSpaceDN w:val="0"/>
              <w:adjustRightInd w:val="0"/>
              <w:jc w:val="center"/>
              <w:rPr>
                <w:sz w:val="24"/>
                <w:szCs w:val="24"/>
              </w:rPr>
            </w:pPr>
            <w:r w:rsidRPr="00DA055A">
              <w:rPr>
                <w:sz w:val="24"/>
                <w:szCs w:val="24"/>
              </w:rPr>
              <w:t>5.</w:t>
            </w:r>
          </w:p>
        </w:tc>
        <w:tc>
          <w:tcPr>
            <w:tcW w:w="2835" w:type="dxa"/>
            <w:shd w:val="clear" w:color="auto" w:fill="auto"/>
          </w:tcPr>
          <w:p w:rsidR="00AD0B2B" w:rsidRPr="00DA055A" w:rsidRDefault="00AD0B2B" w:rsidP="001D493A">
            <w:pPr>
              <w:widowControl w:val="0"/>
              <w:autoSpaceDE w:val="0"/>
              <w:autoSpaceDN w:val="0"/>
              <w:adjustRightInd w:val="0"/>
              <w:jc w:val="center"/>
              <w:rPr>
                <w:sz w:val="24"/>
                <w:szCs w:val="24"/>
              </w:rPr>
            </w:pPr>
            <w:r w:rsidRPr="00DA055A">
              <w:rPr>
                <w:sz w:val="24"/>
                <w:szCs w:val="24"/>
              </w:rPr>
              <w:t>Рассмотрение обращений субъектов предпринимательской деятельности, потребителей товаров и услуг, общественных организаций, представляющих интересы потребителей</w:t>
            </w:r>
          </w:p>
        </w:tc>
        <w:tc>
          <w:tcPr>
            <w:tcW w:w="2978" w:type="dxa"/>
            <w:shd w:val="clear" w:color="auto" w:fill="auto"/>
          </w:tcPr>
          <w:p w:rsidR="00AD0B2B" w:rsidRPr="00DA055A" w:rsidRDefault="00AD0B2B" w:rsidP="001D493A">
            <w:pPr>
              <w:widowControl w:val="0"/>
              <w:autoSpaceDE w:val="0"/>
              <w:autoSpaceDN w:val="0"/>
              <w:adjustRightInd w:val="0"/>
              <w:jc w:val="center"/>
              <w:rPr>
                <w:sz w:val="24"/>
                <w:szCs w:val="24"/>
              </w:rPr>
            </w:pPr>
            <w:r w:rsidRPr="00DA055A">
              <w:rPr>
                <w:sz w:val="24"/>
                <w:szCs w:val="24"/>
              </w:rPr>
              <w:t>повышение уровня информированности субъектов предпринимательской деятельности, потребителей, общественных организаций</w:t>
            </w:r>
          </w:p>
        </w:tc>
        <w:tc>
          <w:tcPr>
            <w:tcW w:w="1559" w:type="dxa"/>
            <w:shd w:val="clear" w:color="auto" w:fill="auto"/>
          </w:tcPr>
          <w:p w:rsidR="00AD0B2B" w:rsidRPr="00DA055A" w:rsidRDefault="00AD0B2B" w:rsidP="001D493A">
            <w:pPr>
              <w:widowControl w:val="0"/>
              <w:autoSpaceDE w:val="0"/>
              <w:autoSpaceDN w:val="0"/>
              <w:adjustRightInd w:val="0"/>
              <w:jc w:val="center"/>
              <w:rPr>
                <w:sz w:val="24"/>
                <w:szCs w:val="24"/>
              </w:rPr>
            </w:pPr>
            <w:r w:rsidRPr="00DA055A">
              <w:rPr>
                <w:sz w:val="24"/>
                <w:szCs w:val="24"/>
              </w:rPr>
              <w:t>в течении 30 дней с даты поступления обращения</w:t>
            </w:r>
          </w:p>
        </w:tc>
        <w:tc>
          <w:tcPr>
            <w:tcW w:w="1843" w:type="dxa"/>
            <w:shd w:val="clear" w:color="auto" w:fill="auto"/>
          </w:tcPr>
          <w:p w:rsidR="00AD0B2B" w:rsidRPr="00DA055A" w:rsidRDefault="00AD0B2B" w:rsidP="001D493A">
            <w:pPr>
              <w:widowControl w:val="0"/>
              <w:autoSpaceDE w:val="0"/>
              <w:autoSpaceDN w:val="0"/>
              <w:adjustRightInd w:val="0"/>
              <w:jc w:val="center"/>
              <w:rPr>
                <w:sz w:val="24"/>
                <w:szCs w:val="24"/>
              </w:rPr>
            </w:pPr>
            <w:r w:rsidRPr="00DA055A">
              <w:rPr>
                <w:sz w:val="24"/>
                <w:szCs w:val="24"/>
              </w:rPr>
              <w:t>письма</w:t>
            </w:r>
          </w:p>
        </w:tc>
        <w:tc>
          <w:tcPr>
            <w:tcW w:w="1634" w:type="dxa"/>
            <w:shd w:val="clear" w:color="auto" w:fill="auto"/>
          </w:tcPr>
          <w:p w:rsidR="00AD0B2B" w:rsidRPr="00DA055A" w:rsidRDefault="00AD0B2B" w:rsidP="001D493A">
            <w:pPr>
              <w:widowControl w:val="0"/>
              <w:autoSpaceDE w:val="0"/>
              <w:autoSpaceDN w:val="0"/>
              <w:adjustRightInd w:val="0"/>
              <w:jc w:val="center"/>
              <w:rPr>
                <w:sz w:val="24"/>
                <w:szCs w:val="24"/>
              </w:rPr>
            </w:pPr>
            <w:r w:rsidRPr="00DA055A">
              <w:rPr>
                <w:sz w:val="24"/>
                <w:szCs w:val="24"/>
              </w:rPr>
              <w:t>департамент экономики администрации района</w:t>
            </w:r>
          </w:p>
        </w:tc>
        <w:tc>
          <w:tcPr>
            <w:tcW w:w="3043" w:type="dxa"/>
            <w:shd w:val="clear" w:color="auto" w:fill="auto"/>
          </w:tcPr>
          <w:p w:rsidR="002A0701" w:rsidRPr="00DA055A" w:rsidRDefault="002A0701" w:rsidP="002A0701">
            <w:pPr>
              <w:autoSpaceDE w:val="0"/>
              <w:autoSpaceDN w:val="0"/>
              <w:jc w:val="both"/>
              <w:rPr>
                <w:sz w:val="22"/>
                <w:szCs w:val="22"/>
              </w:rPr>
            </w:pPr>
            <w:r w:rsidRPr="00DA055A">
              <w:rPr>
                <w:sz w:val="24"/>
                <w:szCs w:val="24"/>
              </w:rPr>
              <w:t xml:space="preserve">За 12 месяцев 2020 года в отдел поступило и рассмотрено 235 устных обращения от потребителей. </w:t>
            </w:r>
          </w:p>
          <w:p w:rsidR="00AD0B2B" w:rsidRPr="00DA055A" w:rsidRDefault="002A0701" w:rsidP="002A0701">
            <w:pPr>
              <w:widowControl w:val="0"/>
              <w:autoSpaceDE w:val="0"/>
              <w:autoSpaceDN w:val="0"/>
              <w:adjustRightInd w:val="0"/>
              <w:jc w:val="both"/>
              <w:rPr>
                <w:sz w:val="24"/>
                <w:szCs w:val="24"/>
              </w:rPr>
            </w:pPr>
            <w:r w:rsidRPr="00DA055A">
              <w:rPr>
                <w:sz w:val="24"/>
                <w:szCs w:val="24"/>
              </w:rPr>
              <w:t xml:space="preserve">Также от субъектов предпринимательства поступило 447 устных обращений по вопросам осуществления деятельности в условиях, </w:t>
            </w:r>
            <w:r w:rsidRPr="00DA055A">
              <w:rPr>
                <w:sz w:val="24"/>
                <w:szCs w:val="24"/>
              </w:rPr>
              <w:lastRenderedPageBreak/>
              <w:t xml:space="preserve">связанных в предотвращением завоза и профилактики </w:t>
            </w:r>
            <w:proofErr w:type="spellStart"/>
            <w:r w:rsidRPr="00DA055A">
              <w:rPr>
                <w:sz w:val="24"/>
                <w:szCs w:val="24"/>
              </w:rPr>
              <w:t>коронавирусной</w:t>
            </w:r>
            <w:proofErr w:type="spellEnd"/>
            <w:r w:rsidRPr="00DA055A">
              <w:rPr>
                <w:sz w:val="24"/>
                <w:szCs w:val="24"/>
              </w:rPr>
              <w:t xml:space="preserve"> инфекции, вызванной </w:t>
            </w:r>
            <w:r w:rsidRPr="00DA055A">
              <w:rPr>
                <w:sz w:val="24"/>
                <w:szCs w:val="24"/>
                <w:lang w:val="en-US"/>
              </w:rPr>
              <w:t>COVID</w:t>
            </w:r>
            <w:r w:rsidRPr="00DA055A">
              <w:rPr>
                <w:sz w:val="24"/>
                <w:szCs w:val="24"/>
              </w:rPr>
              <w:t>-19, а также вопросов финансовой поддержки и практического применения действующего законодательства. По всем поступившим обращениям оказана консультативная и практическая помощь</w:t>
            </w:r>
          </w:p>
        </w:tc>
      </w:tr>
      <w:tr w:rsidR="00AD0B2B" w:rsidRPr="00DA055A" w:rsidTr="00F522A7">
        <w:tc>
          <w:tcPr>
            <w:tcW w:w="709" w:type="dxa"/>
            <w:shd w:val="clear" w:color="auto" w:fill="auto"/>
          </w:tcPr>
          <w:p w:rsidR="00AD0B2B" w:rsidRPr="00DA055A" w:rsidRDefault="00AD0B2B" w:rsidP="001D493A">
            <w:pPr>
              <w:widowControl w:val="0"/>
              <w:autoSpaceDE w:val="0"/>
              <w:autoSpaceDN w:val="0"/>
              <w:adjustRightInd w:val="0"/>
              <w:jc w:val="center"/>
              <w:rPr>
                <w:sz w:val="24"/>
                <w:szCs w:val="24"/>
              </w:rPr>
            </w:pPr>
            <w:r w:rsidRPr="00DA055A">
              <w:rPr>
                <w:sz w:val="24"/>
                <w:szCs w:val="24"/>
              </w:rPr>
              <w:lastRenderedPageBreak/>
              <w:t>6.</w:t>
            </w:r>
          </w:p>
        </w:tc>
        <w:tc>
          <w:tcPr>
            <w:tcW w:w="2835" w:type="dxa"/>
            <w:shd w:val="clear" w:color="auto" w:fill="auto"/>
          </w:tcPr>
          <w:p w:rsidR="00AD0B2B" w:rsidRPr="00DA055A" w:rsidRDefault="00AD0B2B" w:rsidP="001D493A">
            <w:pPr>
              <w:widowControl w:val="0"/>
              <w:autoSpaceDE w:val="0"/>
              <w:autoSpaceDN w:val="0"/>
              <w:adjustRightInd w:val="0"/>
              <w:jc w:val="both"/>
              <w:rPr>
                <w:sz w:val="24"/>
                <w:szCs w:val="24"/>
              </w:rPr>
            </w:pPr>
            <w:r w:rsidRPr="00DA055A">
              <w:rPr>
                <w:sz w:val="24"/>
                <w:szCs w:val="24"/>
              </w:rPr>
              <w:t>Разработка анкет (опросных листов) для проведения опросов субъектов предпринимательской деятельности, экспертов, потребителей товаров, работ и услуг</w:t>
            </w:r>
          </w:p>
        </w:tc>
        <w:tc>
          <w:tcPr>
            <w:tcW w:w="2978" w:type="dxa"/>
            <w:shd w:val="clear" w:color="auto" w:fill="auto"/>
          </w:tcPr>
          <w:p w:rsidR="00AD0B2B" w:rsidRPr="00DA055A" w:rsidRDefault="00AD0B2B" w:rsidP="001D493A">
            <w:pPr>
              <w:widowControl w:val="0"/>
              <w:autoSpaceDE w:val="0"/>
              <w:autoSpaceDN w:val="0"/>
              <w:adjustRightInd w:val="0"/>
              <w:jc w:val="both"/>
              <w:rPr>
                <w:sz w:val="24"/>
                <w:szCs w:val="24"/>
              </w:rPr>
            </w:pPr>
            <w:r w:rsidRPr="00DA055A">
              <w:rPr>
                <w:sz w:val="24"/>
                <w:szCs w:val="24"/>
              </w:rPr>
              <w:t>изучение мнения, проведение анализа ситуации</w:t>
            </w:r>
          </w:p>
        </w:tc>
        <w:tc>
          <w:tcPr>
            <w:tcW w:w="1559" w:type="dxa"/>
            <w:shd w:val="clear" w:color="auto" w:fill="auto"/>
          </w:tcPr>
          <w:p w:rsidR="00AD0B2B" w:rsidRPr="00DA055A" w:rsidRDefault="00AD0B2B" w:rsidP="001D493A">
            <w:pPr>
              <w:widowControl w:val="0"/>
              <w:autoSpaceDE w:val="0"/>
              <w:autoSpaceDN w:val="0"/>
              <w:adjustRightInd w:val="0"/>
              <w:jc w:val="center"/>
              <w:rPr>
                <w:sz w:val="24"/>
                <w:szCs w:val="24"/>
              </w:rPr>
            </w:pPr>
            <w:r w:rsidRPr="00DA055A">
              <w:rPr>
                <w:sz w:val="24"/>
                <w:szCs w:val="24"/>
              </w:rPr>
              <w:t>ежеквартально</w:t>
            </w:r>
          </w:p>
        </w:tc>
        <w:tc>
          <w:tcPr>
            <w:tcW w:w="1843" w:type="dxa"/>
            <w:shd w:val="clear" w:color="auto" w:fill="auto"/>
          </w:tcPr>
          <w:p w:rsidR="00AD0B2B" w:rsidRPr="00DA055A" w:rsidRDefault="00AD0B2B" w:rsidP="001D493A">
            <w:pPr>
              <w:widowControl w:val="0"/>
              <w:autoSpaceDE w:val="0"/>
              <w:autoSpaceDN w:val="0"/>
              <w:adjustRightInd w:val="0"/>
              <w:jc w:val="center"/>
              <w:rPr>
                <w:sz w:val="24"/>
                <w:szCs w:val="24"/>
              </w:rPr>
            </w:pPr>
            <w:r w:rsidRPr="00DA055A">
              <w:rPr>
                <w:sz w:val="24"/>
                <w:szCs w:val="24"/>
              </w:rPr>
              <w:t>форма анкет для проведения опросов</w:t>
            </w:r>
          </w:p>
        </w:tc>
        <w:tc>
          <w:tcPr>
            <w:tcW w:w="1634" w:type="dxa"/>
            <w:shd w:val="clear" w:color="auto" w:fill="auto"/>
          </w:tcPr>
          <w:p w:rsidR="00AD0B2B" w:rsidRPr="00DA055A" w:rsidRDefault="00AD0B2B" w:rsidP="001D493A">
            <w:pPr>
              <w:widowControl w:val="0"/>
              <w:autoSpaceDE w:val="0"/>
              <w:autoSpaceDN w:val="0"/>
              <w:adjustRightInd w:val="0"/>
              <w:jc w:val="center"/>
              <w:rPr>
                <w:sz w:val="24"/>
                <w:szCs w:val="24"/>
              </w:rPr>
            </w:pPr>
            <w:r w:rsidRPr="00DA055A">
              <w:rPr>
                <w:sz w:val="24"/>
                <w:szCs w:val="24"/>
              </w:rPr>
              <w:t>департамент экономики администрации района</w:t>
            </w:r>
          </w:p>
        </w:tc>
        <w:tc>
          <w:tcPr>
            <w:tcW w:w="3043" w:type="dxa"/>
            <w:shd w:val="clear" w:color="auto" w:fill="auto"/>
          </w:tcPr>
          <w:p w:rsidR="000A0D4B" w:rsidRPr="00DA055A" w:rsidRDefault="000A0D4B" w:rsidP="001D493A">
            <w:pPr>
              <w:jc w:val="both"/>
              <w:rPr>
                <w:sz w:val="24"/>
                <w:szCs w:val="24"/>
              </w:rPr>
            </w:pPr>
            <w:r w:rsidRPr="00DA055A">
              <w:rPr>
                <w:sz w:val="24"/>
                <w:szCs w:val="24"/>
              </w:rPr>
              <w:t>В период с 12 марта по 5 апреля 2020 года с помощью онлайн – анкетирования среди жителей района проведен социологический опрос «О степени удовлетворенности услугами связи». В опросе приняли участие 58 человек.</w:t>
            </w:r>
          </w:p>
          <w:p w:rsidR="000A0D4B" w:rsidRPr="00DA055A" w:rsidRDefault="000A0D4B" w:rsidP="001D493A">
            <w:pPr>
              <w:jc w:val="both"/>
              <w:rPr>
                <w:sz w:val="24"/>
                <w:szCs w:val="24"/>
              </w:rPr>
            </w:pPr>
            <w:r w:rsidRPr="00DA055A">
              <w:rPr>
                <w:sz w:val="24"/>
                <w:szCs w:val="24"/>
              </w:rPr>
              <w:t>85 % опрошенных, высказали мнение об удовлетворенности качеством услуг связи,</w:t>
            </w:r>
          </w:p>
          <w:p w:rsidR="000A0D4B" w:rsidRPr="00DA055A" w:rsidRDefault="000A0D4B" w:rsidP="001D493A">
            <w:pPr>
              <w:jc w:val="both"/>
              <w:rPr>
                <w:sz w:val="24"/>
                <w:szCs w:val="24"/>
              </w:rPr>
            </w:pPr>
            <w:r w:rsidRPr="00DA055A">
              <w:rPr>
                <w:sz w:val="24"/>
                <w:szCs w:val="24"/>
              </w:rPr>
              <w:t>15 % опрошенных обращались к операторам связи за решением возникающих вопросов.</w:t>
            </w:r>
          </w:p>
          <w:p w:rsidR="000A0D4B" w:rsidRPr="00DA055A" w:rsidRDefault="000A0D4B" w:rsidP="001D493A">
            <w:pPr>
              <w:pStyle w:val="afffff8"/>
              <w:jc w:val="both"/>
              <w:rPr>
                <w:rFonts w:ascii="Times New Roman" w:eastAsia="Calibri" w:hAnsi="Times New Roman"/>
                <w:sz w:val="24"/>
                <w:szCs w:val="24"/>
              </w:rPr>
            </w:pPr>
            <w:r w:rsidRPr="00DA055A">
              <w:rPr>
                <w:rFonts w:ascii="Times New Roman" w:eastAsia="Calibri" w:hAnsi="Times New Roman"/>
                <w:sz w:val="24"/>
                <w:szCs w:val="24"/>
              </w:rPr>
              <w:t xml:space="preserve">Также, </w:t>
            </w:r>
            <w:r w:rsidRPr="00DA055A">
              <w:rPr>
                <w:rFonts w:ascii="Times New Roman" w:hAnsi="Times New Roman"/>
                <w:sz w:val="24"/>
                <w:szCs w:val="24"/>
              </w:rPr>
              <w:t xml:space="preserve">Региональной Общественной организации автономного округа – Югры обществом защиты прав потребителей «Альянс», </w:t>
            </w:r>
            <w:r w:rsidRPr="00DA055A">
              <w:rPr>
                <w:rFonts w:ascii="Times New Roman" w:eastAsia="Calibri" w:hAnsi="Times New Roman"/>
                <w:sz w:val="24"/>
                <w:szCs w:val="24"/>
              </w:rPr>
              <w:t xml:space="preserve">проведен опрос о степени удовлетворенности услугами </w:t>
            </w:r>
            <w:r w:rsidRPr="00DA055A">
              <w:rPr>
                <w:rFonts w:ascii="Times New Roman" w:eastAsia="Calibri" w:hAnsi="Times New Roman"/>
                <w:sz w:val="24"/>
                <w:szCs w:val="24"/>
              </w:rPr>
              <w:lastRenderedPageBreak/>
              <w:t>жилищно-коммунального хозяйства.</w:t>
            </w:r>
          </w:p>
          <w:p w:rsidR="00AD0B2B" w:rsidRPr="00DA055A" w:rsidRDefault="000A0D4B" w:rsidP="001D493A">
            <w:pPr>
              <w:jc w:val="both"/>
              <w:rPr>
                <w:sz w:val="24"/>
                <w:szCs w:val="24"/>
              </w:rPr>
            </w:pPr>
            <w:r w:rsidRPr="00DA055A">
              <w:rPr>
                <w:rFonts w:eastAsia="Calibri"/>
                <w:sz w:val="24"/>
                <w:szCs w:val="24"/>
              </w:rPr>
              <w:t xml:space="preserve">  По результатам опроса установлено, что жители района удовлетворены качеством жилищно-коммунальных услуг, в том числе качеством капитального ремонта многоквартирных домов, качеством услуг по обращению с твердыми бытовыми отходами,</w:t>
            </w:r>
            <w:r w:rsidRPr="00DA055A">
              <w:rPr>
                <w:b/>
                <w:bCs/>
                <w:sz w:val="24"/>
                <w:szCs w:val="24"/>
              </w:rPr>
              <w:t xml:space="preserve"> </w:t>
            </w:r>
            <w:r w:rsidRPr="00DA055A">
              <w:rPr>
                <w:sz w:val="24"/>
                <w:szCs w:val="24"/>
              </w:rPr>
              <w:t>вывозом мусора. Услуги в сфере электроснабжения, холодного и горячего водоснабжения, отопления оказываются своевременно и качественно, работой управляющих организации жители района, удовлетворены все возникающие вопросы рассматриваются оперативно</w:t>
            </w:r>
          </w:p>
        </w:tc>
      </w:tr>
    </w:tbl>
    <w:p w:rsidR="00CB1E45" w:rsidRPr="00DA055A" w:rsidRDefault="00CB1E45" w:rsidP="001D493A">
      <w:pPr>
        <w:widowControl w:val="0"/>
        <w:autoSpaceDE w:val="0"/>
        <w:autoSpaceDN w:val="0"/>
        <w:adjustRightInd w:val="0"/>
        <w:jc w:val="center"/>
        <w:rPr>
          <w:b/>
          <w:sz w:val="24"/>
          <w:szCs w:val="24"/>
        </w:rPr>
      </w:pPr>
    </w:p>
    <w:p w:rsidR="00E264C4" w:rsidRPr="00DA055A" w:rsidRDefault="00E264C4" w:rsidP="001D493A">
      <w:pPr>
        <w:widowControl w:val="0"/>
        <w:autoSpaceDE w:val="0"/>
        <w:autoSpaceDN w:val="0"/>
        <w:adjustRightInd w:val="0"/>
        <w:jc w:val="center"/>
        <w:rPr>
          <w:b/>
          <w:sz w:val="24"/>
          <w:szCs w:val="24"/>
        </w:rPr>
      </w:pPr>
    </w:p>
    <w:p w:rsidR="003D2D81" w:rsidRPr="00DA055A" w:rsidRDefault="003D2D81" w:rsidP="001D493A">
      <w:pPr>
        <w:widowControl w:val="0"/>
        <w:autoSpaceDE w:val="0"/>
        <w:autoSpaceDN w:val="0"/>
        <w:adjustRightInd w:val="0"/>
        <w:jc w:val="center"/>
        <w:rPr>
          <w:b/>
          <w:sz w:val="24"/>
          <w:szCs w:val="24"/>
        </w:rPr>
      </w:pPr>
      <w:r w:rsidRPr="00DA055A">
        <w:rPr>
          <w:b/>
          <w:sz w:val="24"/>
          <w:szCs w:val="24"/>
        </w:rPr>
        <w:t>Р</w:t>
      </w:r>
      <w:r w:rsidR="00CB1E45" w:rsidRPr="00DA055A">
        <w:rPr>
          <w:b/>
          <w:sz w:val="24"/>
          <w:szCs w:val="24"/>
        </w:rPr>
        <w:t>аздел</w:t>
      </w:r>
      <w:r w:rsidRPr="00DA055A">
        <w:rPr>
          <w:b/>
          <w:sz w:val="24"/>
          <w:szCs w:val="24"/>
        </w:rPr>
        <w:t xml:space="preserve"> </w:t>
      </w:r>
      <w:r w:rsidRPr="00DA055A">
        <w:rPr>
          <w:b/>
          <w:sz w:val="24"/>
          <w:szCs w:val="24"/>
          <w:lang w:val="en-US"/>
        </w:rPr>
        <w:t>VI</w:t>
      </w:r>
      <w:r w:rsidRPr="00DA055A">
        <w:rPr>
          <w:b/>
          <w:sz w:val="24"/>
          <w:szCs w:val="24"/>
        </w:rPr>
        <w:t>. Проведение мониторинга состояния и развития конкуренции на товарных рынках для содействия развитию конкуренции в Нижневартовском районе</w:t>
      </w:r>
    </w:p>
    <w:p w:rsidR="003D2D81" w:rsidRPr="00DA055A" w:rsidRDefault="003D2D81" w:rsidP="001D493A">
      <w:pPr>
        <w:widowControl w:val="0"/>
        <w:autoSpaceDE w:val="0"/>
        <w:autoSpaceDN w:val="0"/>
        <w:adjustRightInd w:val="0"/>
        <w:jc w:val="center"/>
        <w:rPr>
          <w:b/>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2"/>
        <w:gridCol w:w="2409"/>
        <w:gridCol w:w="3119"/>
        <w:gridCol w:w="3402"/>
      </w:tblGrid>
      <w:tr w:rsidR="00892ACA" w:rsidRPr="00DA055A" w:rsidTr="00106BB4">
        <w:tc>
          <w:tcPr>
            <w:tcW w:w="7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w:t>
            </w:r>
          </w:p>
          <w:p w:rsidR="00892ACA" w:rsidRPr="00DA055A" w:rsidRDefault="00892ACA" w:rsidP="001D493A">
            <w:pPr>
              <w:widowControl w:val="0"/>
              <w:autoSpaceDE w:val="0"/>
              <w:autoSpaceDN w:val="0"/>
              <w:adjustRightInd w:val="0"/>
              <w:jc w:val="center"/>
              <w:rPr>
                <w:b/>
                <w:sz w:val="24"/>
                <w:szCs w:val="24"/>
              </w:rPr>
            </w:pPr>
            <w:r w:rsidRPr="00DA055A">
              <w:rPr>
                <w:b/>
                <w:sz w:val="24"/>
                <w:szCs w:val="24"/>
              </w:rPr>
              <w:t>п/п</w:t>
            </w:r>
          </w:p>
        </w:tc>
        <w:tc>
          <w:tcPr>
            <w:tcW w:w="4962"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Составляющие мониторинга развития конкуренции</w:t>
            </w:r>
          </w:p>
        </w:tc>
        <w:tc>
          <w:tcPr>
            <w:tcW w:w="24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сроки</w:t>
            </w:r>
          </w:p>
        </w:tc>
        <w:tc>
          <w:tcPr>
            <w:tcW w:w="311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Исполнитель</w:t>
            </w:r>
          </w:p>
        </w:tc>
        <w:tc>
          <w:tcPr>
            <w:tcW w:w="3402" w:type="dxa"/>
          </w:tcPr>
          <w:p w:rsidR="00892ACA" w:rsidRPr="00DA055A" w:rsidRDefault="001A600E" w:rsidP="001D493A">
            <w:pPr>
              <w:widowControl w:val="0"/>
              <w:autoSpaceDE w:val="0"/>
              <w:autoSpaceDN w:val="0"/>
              <w:adjustRightInd w:val="0"/>
              <w:jc w:val="center"/>
              <w:rPr>
                <w:b/>
                <w:sz w:val="24"/>
                <w:szCs w:val="24"/>
              </w:rPr>
            </w:pPr>
            <w:r w:rsidRPr="00DA055A">
              <w:rPr>
                <w:b/>
                <w:sz w:val="24"/>
                <w:szCs w:val="24"/>
              </w:rPr>
              <w:t>Исполнение за 20</w:t>
            </w:r>
            <w:r w:rsidR="00D71031" w:rsidRPr="00DA055A">
              <w:rPr>
                <w:b/>
                <w:sz w:val="24"/>
                <w:szCs w:val="24"/>
              </w:rPr>
              <w:t>20</w:t>
            </w:r>
            <w:r w:rsidRPr="00DA055A">
              <w:rPr>
                <w:b/>
                <w:sz w:val="24"/>
                <w:szCs w:val="24"/>
              </w:rPr>
              <w:t xml:space="preserve"> год</w:t>
            </w:r>
          </w:p>
        </w:tc>
      </w:tr>
      <w:tr w:rsidR="00892ACA" w:rsidRPr="00DA055A" w:rsidTr="00106BB4">
        <w:tc>
          <w:tcPr>
            <w:tcW w:w="7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1</w:t>
            </w:r>
          </w:p>
        </w:tc>
        <w:tc>
          <w:tcPr>
            <w:tcW w:w="4962"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2</w:t>
            </w:r>
          </w:p>
        </w:tc>
        <w:tc>
          <w:tcPr>
            <w:tcW w:w="24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3</w:t>
            </w:r>
          </w:p>
        </w:tc>
        <w:tc>
          <w:tcPr>
            <w:tcW w:w="311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4</w:t>
            </w:r>
          </w:p>
        </w:tc>
        <w:tc>
          <w:tcPr>
            <w:tcW w:w="3402" w:type="dxa"/>
          </w:tcPr>
          <w:p w:rsidR="00892ACA" w:rsidRPr="00DA055A" w:rsidRDefault="006A12A4" w:rsidP="001D493A">
            <w:pPr>
              <w:widowControl w:val="0"/>
              <w:autoSpaceDE w:val="0"/>
              <w:autoSpaceDN w:val="0"/>
              <w:adjustRightInd w:val="0"/>
              <w:jc w:val="center"/>
              <w:rPr>
                <w:b/>
                <w:sz w:val="24"/>
                <w:szCs w:val="24"/>
              </w:rPr>
            </w:pPr>
            <w:r w:rsidRPr="00DA055A">
              <w:rPr>
                <w:b/>
                <w:sz w:val="24"/>
                <w:szCs w:val="24"/>
              </w:rPr>
              <w:t>5</w:t>
            </w:r>
          </w:p>
        </w:tc>
      </w:tr>
      <w:tr w:rsidR="00892ACA" w:rsidRPr="00DA055A" w:rsidTr="00106BB4">
        <w:tc>
          <w:tcPr>
            <w:tcW w:w="709"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t>1.</w:t>
            </w:r>
          </w:p>
        </w:tc>
        <w:tc>
          <w:tcPr>
            <w:tcW w:w="4962" w:type="dxa"/>
            <w:shd w:val="clear" w:color="auto" w:fill="auto"/>
          </w:tcPr>
          <w:p w:rsidR="00892ACA" w:rsidRPr="00DA055A" w:rsidRDefault="00892ACA" w:rsidP="001D493A">
            <w:pPr>
              <w:autoSpaceDE w:val="0"/>
              <w:autoSpaceDN w:val="0"/>
              <w:adjustRightInd w:val="0"/>
              <w:jc w:val="both"/>
              <w:rPr>
                <w:sz w:val="24"/>
                <w:szCs w:val="24"/>
              </w:rPr>
            </w:pPr>
            <w:r w:rsidRPr="00DA055A">
              <w:rPr>
                <w:sz w:val="24"/>
                <w:szCs w:val="24"/>
              </w:rPr>
              <w:t xml:space="preserve">Информация в Департамент по управлению государственным имуществом Ханты-Мансийского автономного округа − Югры о хозяйствующих субъектах, доля участия муниципального образования в которых составляет 50 </w:t>
            </w:r>
            <w:r w:rsidRPr="00DA055A">
              <w:rPr>
                <w:sz w:val="24"/>
                <w:szCs w:val="24"/>
              </w:rPr>
              <w:lastRenderedPageBreak/>
              <w:t>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409"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lastRenderedPageBreak/>
              <w:t>1 декабря 2019 года,</w:t>
            </w:r>
          </w:p>
          <w:p w:rsidR="00892ACA" w:rsidRPr="00DA055A" w:rsidRDefault="00892ACA" w:rsidP="001D493A">
            <w:pPr>
              <w:widowControl w:val="0"/>
              <w:autoSpaceDE w:val="0"/>
              <w:autoSpaceDN w:val="0"/>
              <w:adjustRightInd w:val="0"/>
              <w:jc w:val="center"/>
              <w:rPr>
                <w:sz w:val="24"/>
                <w:szCs w:val="24"/>
              </w:rPr>
            </w:pPr>
            <w:r w:rsidRPr="00DA055A">
              <w:rPr>
                <w:sz w:val="24"/>
                <w:szCs w:val="24"/>
              </w:rPr>
              <w:t xml:space="preserve"> 1 декабря 2020 года, </w:t>
            </w:r>
          </w:p>
          <w:p w:rsidR="00892ACA" w:rsidRPr="00DA055A" w:rsidRDefault="00892ACA" w:rsidP="001D493A">
            <w:pPr>
              <w:widowControl w:val="0"/>
              <w:autoSpaceDE w:val="0"/>
              <w:autoSpaceDN w:val="0"/>
              <w:adjustRightInd w:val="0"/>
              <w:jc w:val="center"/>
              <w:rPr>
                <w:sz w:val="24"/>
                <w:szCs w:val="24"/>
              </w:rPr>
            </w:pPr>
            <w:r w:rsidRPr="00DA055A">
              <w:rPr>
                <w:sz w:val="24"/>
                <w:szCs w:val="24"/>
              </w:rPr>
              <w:t>1 декабря 2021 года</w:t>
            </w:r>
          </w:p>
        </w:tc>
        <w:tc>
          <w:tcPr>
            <w:tcW w:w="3119" w:type="dxa"/>
            <w:shd w:val="clear" w:color="auto" w:fill="auto"/>
          </w:tcPr>
          <w:p w:rsidR="00892ACA" w:rsidRPr="00DA055A" w:rsidRDefault="00892ACA" w:rsidP="001D493A">
            <w:pPr>
              <w:widowControl w:val="0"/>
              <w:autoSpaceDE w:val="0"/>
              <w:autoSpaceDN w:val="0"/>
              <w:adjustRightInd w:val="0"/>
              <w:jc w:val="center"/>
              <w:rPr>
                <w:sz w:val="24"/>
                <w:szCs w:val="24"/>
              </w:rPr>
            </w:pPr>
            <w:r w:rsidRPr="00DA055A">
              <w:rPr>
                <w:sz w:val="24"/>
                <w:szCs w:val="24"/>
              </w:rPr>
              <w:t xml:space="preserve">отдел по жилищным вопросам и муниципальной собственности, муниципальное бюджетное учреждение </w:t>
            </w:r>
            <w:r w:rsidRPr="00DA055A">
              <w:rPr>
                <w:sz w:val="24"/>
                <w:szCs w:val="24"/>
              </w:rPr>
              <w:lastRenderedPageBreak/>
              <w:t>«Управление имущественными и земельными ресурсами»</w:t>
            </w:r>
          </w:p>
        </w:tc>
        <w:tc>
          <w:tcPr>
            <w:tcW w:w="3402" w:type="dxa"/>
            <w:shd w:val="clear" w:color="auto" w:fill="auto"/>
          </w:tcPr>
          <w:p w:rsidR="00192841" w:rsidRPr="00DA055A" w:rsidRDefault="00192841" w:rsidP="001D493A">
            <w:pPr>
              <w:jc w:val="both"/>
              <w:rPr>
                <w:sz w:val="24"/>
                <w:szCs w:val="24"/>
              </w:rPr>
            </w:pPr>
            <w:r w:rsidRPr="00DA055A">
              <w:rPr>
                <w:sz w:val="24"/>
                <w:szCs w:val="24"/>
              </w:rPr>
              <w:lastRenderedPageBreak/>
              <w:t xml:space="preserve">муниципальное образование </w:t>
            </w:r>
            <w:proofErr w:type="spellStart"/>
            <w:r w:rsidRPr="00DA055A">
              <w:rPr>
                <w:sz w:val="24"/>
                <w:szCs w:val="24"/>
              </w:rPr>
              <w:t>Нижневартовский</w:t>
            </w:r>
            <w:proofErr w:type="spellEnd"/>
            <w:r w:rsidRPr="00DA055A">
              <w:rPr>
                <w:sz w:val="24"/>
                <w:szCs w:val="24"/>
              </w:rPr>
              <w:t xml:space="preserve"> район не является учредителем предприя</w:t>
            </w:r>
            <w:r w:rsidRPr="00DA055A">
              <w:rPr>
                <w:sz w:val="24"/>
                <w:szCs w:val="24"/>
              </w:rPr>
              <w:lastRenderedPageBreak/>
              <w:t xml:space="preserve">тий, осуществляющих деятельность на рынке кадастровых и землеустроительных работ </w:t>
            </w:r>
          </w:p>
          <w:p w:rsidR="00892ACA" w:rsidRPr="00DA055A" w:rsidRDefault="00892ACA" w:rsidP="001D493A">
            <w:pPr>
              <w:widowControl w:val="0"/>
              <w:autoSpaceDE w:val="0"/>
              <w:autoSpaceDN w:val="0"/>
              <w:adjustRightInd w:val="0"/>
              <w:jc w:val="both"/>
              <w:rPr>
                <w:sz w:val="24"/>
                <w:szCs w:val="24"/>
              </w:rPr>
            </w:pPr>
          </w:p>
        </w:tc>
      </w:tr>
    </w:tbl>
    <w:p w:rsidR="008658A5" w:rsidRPr="00DA055A" w:rsidRDefault="008658A5" w:rsidP="001D493A">
      <w:pPr>
        <w:widowControl w:val="0"/>
        <w:autoSpaceDE w:val="0"/>
        <w:autoSpaceDN w:val="0"/>
        <w:adjustRightInd w:val="0"/>
        <w:jc w:val="center"/>
        <w:rPr>
          <w:b/>
          <w:sz w:val="24"/>
          <w:szCs w:val="24"/>
        </w:rPr>
      </w:pPr>
    </w:p>
    <w:p w:rsidR="003D2D81" w:rsidRDefault="003D2D81" w:rsidP="001D493A">
      <w:pPr>
        <w:jc w:val="both"/>
        <w:rPr>
          <w:sz w:val="24"/>
          <w:szCs w:val="24"/>
        </w:rPr>
      </w:pPr>
    </w:p>
    <w:p w:rsidR="00106BB4" w:rsidRDefault="00106BB4" w:rsidP="001D493A">
      <w:pPr>
        <w:jc w:val="both"/>
        <w:rPr>
          <w:sz w:val="24"/>
          <w:szCs w:val="24"/>
        </w:rPr>
      </w:pPr>
    </w:p>
    <w:p w:rsidR="00106BB4" w:rsidRDefault="00106BB4" w:rsidP="001D493A">
      <w:pPr>
        <w:jc w:val="both"/>
        <w:rPr>
          <w:sz w:val="24"/>
          <w:szCs w:val="24"/>
        </w:rPr>
      </w:pPr>
    </w:p>
    <w:p w:rsidR="00106BB4" w:rsidRDefault="00106BB4" w:rsidP="001D493A">
      <w:pPr>
        <w:jc w:val="both"/>
        <w:rPr>
          <w:sz w:val="24"/>
          <w:szCs w:val="24"/>
        </w:rPr>
      </w:pPr>
    </w:p>
    <w:p w:rsidR="00106BB4" w:rsidRDefault="00106BB4" w:rsidP="001D493A">
      <w:pPr>
        <w:jc w:val="both"/>
        <w:rPr>
          <w:sz w:val="24"/>
          <w:szCs w:val="24"/>
        </w:rPr>
      </w:pPr>
    </w:p>
    <w:p w:rsidR="00106BB4" w:rsidRDefault="00106BB4" w:rsidP="001D493A">
      <w:pPr>
        <w:jc w:val="both"/>
        <w:rPr>
          <w:sz w:val="24"/>
          <w:szCs w:val="24"/>
        </w:rPr>
      </w:pPr>
    </w:p>
    <w:p w:rsidR="00106BB4" w:rsidRDefault="00106BB4" w:rsidP="001D493A">
      <w:pPr>
        <w:jc w:val="both"/>
        <w:rPr>
          <w:sz w:val="24"/>
          <w:szCs w:val="24"/>
        </w:rPr>
      </w:pPr>
    </w:p>
    <w:p w:rsidR="00106BB4" w:rsidRPr="00DA055A" w:rsidRDefault="00106BB4" w:rsidP="001D493A">
      <w:pPr>
        <w:jc w:val="both"/>
        <w:rPr>
          <w:sz w:val="24"/>
          <w:szCs w:val="24"/>
        </w:rPr>
      </w:pPr>
    </w:p>
    <w:p w:rsidR="0020298D" w:rsidRPr="00DA055A" w:rsidRDefault="0020298D" w:rsidP="001D493A">
      <w:pPr>
        <w:widowControl w:val="0"/>
        <w:autoSpaceDE w:val="0"/>
        <w:autoSpaceDN w:val="0"/>
        <w:adjustRightInd w:val="0"/>
        <w:jc w:val="center"/>
        <w:rPr>
          <w:b/>
          <w:sz w:val="24"/>
          <w:szCs w:val="24"/>
        </w:rPr>
      </w:pPr>
      <w:r w:rsidRPr="00DA055A">
        <w:rPr>
          <w:b/>
          <w:sz w:val="24"/>
          <w:szCs w:val="24"/>
        </w:rPr>
        <w:t xml:space="preserve">Раздел </w:t>
      </w:r>
      <w:r w:rsidRPr="00DA055A">
        <w:rPr>
          <w:b/>
          <w:sz w:val="24"/>
          <w:szCs w:val="24"/>
          <w:lang w:val="en-US"/>
        </w:rPr>
        <w:t>VII</w:t>
      </w:r>
      <w:r w:rsidRPr="00DA055A">
        <w:rPr>
          <w:b/>
          <w:sz w:val="24"/>
          <w:szCs w:val="24"/>
        </w:rPr>
        <w:t>. Ключевые показатели развития конкуренции в отраслях экономики Нижневартовского района на 2019−2022 годы</w:t>
      </w:r>
    </w:p>
    <w:p w:rsidR="0020298D" w:rsidRPr="00DA055A" w:rsidRDefault="0020298D" w:rsidP="001D493A">
      <w:pPr>
        <w:widowControl w:val="0"/>
        <w:autoSpaceDE w:val="0"/>
        <w:autoSpaceDN w:val="0"/>
        <w:adjustRightInd w:val="0"/>
        <w:jc w:val="center"/>
        <w:rPr>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2"/>
        <w:gridCol w:w="3259"/>
        <w:gridCol w:w="34"/>
        <w:gridCol w:w="2801"/>
        <w:gridCol w:w="6"/>
        <w:gridCol w:w="28"/>
        <w:gridCol w:w="1242"/>
        <w:gridCol w:w="6"/>
        <w:gridCol w:w="57"/>
        <w:gridCol w:w="1215"/>
        <w:gridCol w:w="61"/>
        <w:gridCol w:w="1346"/>
        <w:gridCol w:w="12"/>
        <w:gridCol w:w="1194"/>
        <w:gridCol w:w="83"/>
        <w:gridCol w:w="1985"/>
      </w:tblGrid>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w:t>
            </w:r>
          </w:p>
          <w:p w:rsidR="0020298D" w:rsidRPr="00DA055A" w:rsidRDefault="0020298D" w:rsidP="001D493A">
            <w:pPr>
              <w:widowControl w:val="0"/>
              <w:autoSpaceDE w:val="0"/>
              <w:autoSpaceDN w:val="0"/>
              <w:adjustRightInd w:val="0"/>
              <w:jc w:val="center"/>
              <w:rPr>
                <w:b/>
                <w:sz w:val="24"/>
                <w:szCs w:val="24"/>
              </w:rPr>
            </w:pPr>
            <w:r w:rsidRPr="00DA055A">
              <w:rPr>
                <w:b/>
                <w:sz w:val="24"/>
                <w:szCs w:val="24"/>
              </w:rPr>
              <w:t>п/п</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Наименование ключевого</w:t>
            </w:r>
          </w:p>
          <w:p w:rsidR="0020298D" w:rsidRPr="00DA055A" w:rsidRDefault="0020298D" w:rsidP="001D493A">
            <w:pPr>
              <w:widowControl w:val="0"/>
              <w:autoSpaceDE w:val="0"/>
              <w:autoSpaceDN w:val="0"/>
              <w:adjustRightInd w:val="0"/>
              <w:jc w:val="center"/>
              <w:rPr>
                <w:b/>
                <w:sz w:val="24"/>
                <w:szCs w:val="24"/>
              </w:rPr>
            </w:pPr>
            <w:r w:rsidRPr="00DA055A">
              <w:rPr>
                <w:b/>
                <w:sz w:val="24"/>
                <w:szCs w:val="24"/>
              </w:rPr>
              <w:t>показателя</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Единица измерения</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2019 год</w:t>
            </w:r>
          </w:p>
          <w:p w:rsidR="0020298D" w:rsidRPr="00DA055A" w:rsidRDefault="0020298D" w:rsidP="001D493A">
            <w:pPr>
              <w:widowControl w:val="0"/>
              <w:autoSpaceDE w:val="0"/>
              <w:autoSpaceDN w:val="0"/>
              <w:adjustRightInd w:val="0"/>
              <w:jc w:val="center"/>
              <w:rPr>
                <w:b/>
                <w:sz w:val="24"/>
                <w:szCs w:val="24"/>
              </w:rPr>
            </w:pPr>
            <w:r w:rsidRPr="00DA055A">
              <w:rPr>
                <w:b/>
                <w:sz w:val="24"/>
                <w:szCs w:val="24"/>
              </w:rPr>
              <w:t>(факт)</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2020 год</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2021 год</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2022 год</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Исполнитель</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3</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5</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6</w:t>
            </w:r>
          </w:p>
        </w:tc>
        <w:tc>
          <w:tcPr>
            <w:tcW w:w="1194" w:type="dxa"/>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autoSpaceDE w:val="0"/>
              <w:autoSpaceDN w:val="0"/>
              <w:adjustRightInd w:val="0"/>
              <w:jc w:val="center"/>
              <w:rPr>
                <w:b/>
                <w:sz w:val="24"/>
                <w:szCs w:val="24"/>
              </w:rPr>
            </w:pP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7</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w:t>
            </w:r>
          </w:p>
        </w:tc>
        <w:tc>
          <w:tcPr>
            <w:tcW w:w="10209" w:type="dxa"/>
            <w:gridSpan w:val="1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b/>
                <w:sz w:val="24"/>
                <w:szCs w:val="24"/>
              </w:rPr>
              <w:t>Рынок теплоснабжения (производства тепловой энергетики)</w:t>
            </w:r>
          </w:p>
        </w:tc>
        <w:tc>
          <w:tcPr>
            <w:tcW w:w="3262" w:type="dxa"/>
            <w:gridSpan w:val="3"/>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autoSpaceDE w:val="0"/>
              <w:autoSpaceDN w:val="0"/>
              <w:adjustRightInd w:val="0"/>
              <w:jc w:val="center"/>
              <w:rPr>
                <w:sz w:val="24"/>
                <w:szCs w:val="24"/>
              </w:rPr>
            </w:pPr>
            <w:r w:rsidRPr="00DA055A">
              <w:rPr>
                <w:sz w:val="24"/>
                <w:szCs w:val="24"/>
              </w:rPr>
              <w:t>Доля организаций частной формы собственности в сфере теплоснабжения (производство тепловой энергии)</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61,0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66,0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68,0</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70,0</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4675E5" w:rsidP="001D493A">
            <w:pPr>
              <w:widowControl w:val="0"/>
              <w:autoSpaceDE w:val="0"/>
              <w:autoSpaceDN w:val="0"/>
              <w:adjustRightInd w:val="0"/>
              <w:jc w:val="center"/>
              <w:rPr>
                <w:sz w:val="24"/>
                <w:szCs w:val="24"/>
              </w:rPr>
            </w:pPr>
            <w:r w:rsidRPr="00DA055A">
              <w:rPr>
                <w:sz w:val="24"/>
                <w:szCs w:val="24"/>
              </w:rPr>
              <w:t>66</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Рынок жилищного строительства (за исключением индивидуального жилищного строительства)</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autoSpaceDE w:val="0"/>
              <w:autoSpaceDN w:val="0"/>
              <w:adjustRightInd w:val="0"/>
              <w:jc w:val="center"/>
              <w:rPr>
                <w:sz w:val="24"/>
                <w:szCs w:val="24"/>
              </w:rPr>
            </w:pPr>
            <w:r w:rsidRPr="00DA055A">
              <w:rPr>
                <w:sz w:val="24"/>
                <w:szCs w:val="24"/>
              </w:rPr>
              <w:t>Доля организаций частной формы собственности в сфере жилищного строительства</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93</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93</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93</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93</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4675E5" w:rsidP="001D493A">
            <w:pPr>
              <w:widowControl w:val="0"/>
              <w:autoSpaceDE w:val="0"/>
              <w:autoSpaceDN w:val="0"/>
              <w:adjustRightInd w:val="0"/>
              <w:jc w:val="center"/>
              <w:rPr>
                <w:sz w:val="24"/>
                <w:szCs w:val="24"/>
              </w:rPr>
            </w:pPr>
            <w:r w:rsidRPr="00DA055A">
              <w:rPr>
                <w:sz w:val="24"/>
                <w:szCs w:val="24"/>
              </w:rPr>
              <w:t>93</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3.</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b/>
                <w:sz w:val="24"/>
                <w:szCs w:val="24"/>
                <w:lang w:eastAsia="ar-SA"/>
              </w:rPr>
              <w:t>Рынок дорожной деятельности (за исключением проектирования)</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3.1.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autoSpaceDE w:val="0"/>
              <w:autoSpaceDN w:val="0"/>
              <w:adjustRightInd w:val="0"/>
              <w:jc w:val="center"/>
              <w:rPr>
                <w:sz w:val="24"/>
                <w:szCs w:val="24"/>
              </w:rPr>
            </w:pPr>
            <w:r w:rsidRPr="00DA055A">
              <w:rPr>
                <w:sz w:val="24"/>
                <w:szCs w:val="24"/>
              </w:rPr>
              <w:t>Доля организаций частной формы собственности в сфере дорожной деятельности (за исключением проектирования)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100</w:t>
            </w:r>
          </w:p>
        </w:tc>
        <w:tc>
          <w:tcPr>
            <w:tcW w:w="2068" w:type="dxa"/>
            <w:gridSpan w:val="2"/>
            <w:tcBorders>
              <w:top w:val="single" w:sz="4" w:space="0" w:color="auto"/>
              <w:left w:val="single" w:sz="4" w:space="0" w:color="auto"/>
              <w:bottom w:val="single" w:sz="4" w:space="0" w:color="auto"/>
              <w:right w:val="single" w:sz="4" w:space="0" w:color="auto"/>
            </w:tcBorders>
          </w:tcPr>
          <w:p w:rsidR="0020298D" w:rsidRPr="00DA055A" w:rsidRDefault="000A2B60" w:rsidP="001D493A">
            <w:pPr>
              <w:widowControl w:val="0"/>
              <w:autoSpaceDE w:val="0"/>
              <w:autoSpaceDN w:val="0"/>
              <w:adjustRightInd w:val="0"/>
              <w:jc w:val="center"/>
              <w:rPr>
                <w:sz w:val="24"/>
                <w:szCs w:val="24"/>
              </w:rPr>
            </w:pPr>
            <w:r w:rsidRPr="00DA055A">
              <w:rPr>
                <w:sz w:val="24"/>
                <w:szCs w:val="24"/>
              </w:rPr>
              <w:t>100</w:t>
            </w:r>
          </w:p>
        </w:tc>
      </w:tr>
      <w:tr w:rsidR="0020298D" w:rsidRPr="00DA055A" w:rsidTr="00DA055A">
        <w:trPr>
          <w:trHeight w:val="273"/>
        </w:trPr>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lastRenderedPageBreak/>
              <w:t>4.</w:t>
            </w:r>
          </w:p>
        </w:tc>
        <w:tc>
          <w:tcPr>
            <w:tcW w:w="13471" w:type="dxa"/>
            <w:gridSpan w:val="16"/>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suppressAutoHyphens/>
              <w:autoSpaceDE w:val="0"/>
              <w:autoSpaceDN w:val="0"/>
              <w:adjustRightInd w:val="0"/>
              <w:jc w:val="center"/>
              <w:rPr>
                <w:b/>
                <w:sz w:val="24"/>
                <w:szCs w:val="24"/>
                <w:lang w:eastAsia="ar-SA"/>
              </w:rPr>
            </w:pPr>
            <w:r w:rsidRPr="00DA055A">
              <w:rPr>
                <w:b/>
                <w:sz w:val="24"/>
                <w:szCs w:val="24"/>
                <w:lang w:eastAsia="ar-SA"/>
              </w:rPr>
              <w:t>Рынок архитектурно-строительного проектирования</w:t>
            </w:r>
          </w:p>
          <w:p w:rsidR="0020298D" w:rsidRPr="00DA055A" w:rsidRDefault="0020298D" w:rsidP="001D493A">
            <w:pPr>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4.1.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100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100</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0A2B60" w:rsidP="001D493A">
            <w:pPr>
              <w:widowControl w:val="0"/>
              <w:autoSpaceDE w:val="0"/>
              <w:autoSpaceDN w:val="0"/>
              <w:adjustRightInd w:val="0"/>
              <w:jc w:val="center"/>
              <w:rPr>
                <w:sz w:val="24"/>
                <w:szCs w:val="24"/>
              </w:rPr>
            </w:pPr>
            <w:r w:rsidRPr="00DA055A">
              <w:rPr>
                <w:sz w:val="24"/>
                <w:szCs w:val="24"/>
              </w:rPr>
              <w:t>100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5.</w:t>
            </w:r>
          </w:p>
        </w:tc>
        <w:tc>
          <w:tcPr>
            <w:tcW w:w="13471" w:type="dxa"/>
            <w:gridSpan w:val="16"/>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suppressAutoHyphens/>
              <w:autoSpaceDE w:val="0"/>
              <w:autoSpaceDN w:val="0"/>
              <w:adjustRightInd w:val="0"/>
              <w:jc w:val="center"/>
              <w:rPr>
                <w:b/>
                <w:sz w:val="24"/>
                <w:szCs w:val="24"/>
                <w:lang w:eastAsia="ar-SA"/>
              </w:rPr>
            </w:pPr>
            <w:r w:rsidRPr="00DA055A">
              <w:rPr>
                <w:b/>
                <w:sz w:val="24"/>
                <w:szCs w:val="24"/>
                <w:lang w:eastAsia="ar-SA"/>
              </w:rPr>
              <w:t>Рынок кадастровых и землеустроительных работ</w:t>
            </w:r>
          </w:p>
          <w:p w:rsidR="0020298D" w:rsidRPr="00DA055A" w:rsidRDefault="0020298D" w:rsidP="001D493A">
            <w:pPr>
              <w:widowControl w:val="0"/>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5.1.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rPr>
                <w:rFonts w:ascii="Times New Roman" w:hAnsi="Times New Roman" w:cs="Times New Roman"/>
                <w:sz w:val="24"/>
                <w:szCs w:val="24"/>
              </w:rPr>
            </w:pPr>
            <w:r w:rsidRPr="00DA055A">
              <w:rPr>
                <w:rFonts w:ascii="Times New Roman" w:hAnsi="Times New Roman" w:cs="Times New Roman"/>
                <w:sz w:val="24"/>
                <w:szCs w:val="24"/>
              </w:rPr>
              <w:t>80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rPr>
                <w:rFonts w:ascii="Times New Roman" w:hAnsi="Times New Roman" w:cs="Times New Roman"/>
                <w:sz w:val="24"/>
                <w:szCs w:val="24"/>
              </w:rPr>
            </w:pPr>
            <w:r w:rsidRPr="00DA055A">
              <w:rPr>
                <w:rFonts w:ascii="Times New Roman" w:hAnsi="Times New Roman" w:cs="Times New Roman"/>
                <w:sz w:val="24"/>
                <w:szCs w:val="24"/>
              </w:rPr>
              <w:t>85</w:t>
            </w:r>
          </w:p>
        </w:tc>
        <w:tc>
          <w:tcPr>
            <w:tcW w:w="13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rPr>
                <w:rFonts w:ascii="Times New Roman" w:hAnsi="Times New Roman" w:cs="Times New Roman"/>
                <w:sz w:val="24"/>
                <w:szCs w:val="24"/>
              </w:rPr>
            </w:pPr>
            <w:r w:rsidRPr="00DA055A">
              <w:rPr>
                <w:rFonts w:ascii="Times New Roman" w:hAnsi="Times New Roman" w:cs="Times New Roman"/>
                <w:sz w:val="24"/>
                <w:szCs w:val="24"/>
              </w:rPr>
              <w:t>90</w:t>
            </w:r>
          </w:p>
        </w:tc>
        <w:tc>
          <w:tcPr>
            <w:tcW w:w="120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92</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0A2B60" w:rsidP="001D493A">
            <w:pPr>
              <w:jc w:val="center"/>
              <w:rPr>
                <w:sz w:val="24"/>
                <w:szCs w:val="24"/>
              </w:rPr>
            </w:pPr>
            <w:r w:rsidRPr="00DA055A">
              <w:rPr>
                <w:sz w:val="24"/>
                <w:szCs w:val="24"/>
              </w:rPr>
              <w:t>85</w:t>
            </w:r>
          </w:p>
        </w:tc>
      </w:tr>
      <w:tr w:rsidR="0020298D" w:rsidRPr="00DA055A" w:rsidTr="00DA055A">
        <w:trPr>
          <w:trHeight w:val="362"/>
        </w:trPr>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6.</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b/>
                <w:sz w:val="24"/>
                <w:szCs w:val="24"/>
                <w:lang w:eastAsia="ar-SA"/>
              </w:rPr>
              <w:t>Рынок услуг дошкольного образования</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6.1.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0</w:t>
            </w:r>
          </w:p>
        </w:tc>
        <w:tc>
          <w:tcPr>
            <w:tcW w:w="13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0</w:t>
            </w:r>
          </w:p>
        </w:tc>
        <w:tc>
          <w:tcPr>
            <w:tcW w:w="120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0</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8A152B" w:rsidP="001D493A">
            <w:pPr>
              <w:widowControl w:val="0"/>
              <w:autoSpaceDE w:val="0"/>
              <w:autoSpaceDN w:val="0"/>
              <w:adjustRightInd w:val="0"/>
              <w:jc w:val="center"/>
              <w:rPr>
                <w:sz w:val="24"/>
                <w:szCs w:val="24"/>
              </w:rPr>
            </w:pPr>
            <w:r w:rsidRPr="00DA055A">
              <w:rPr>
                <w:sz w:val="24"/>
                <w:szCs w:val="24"/>
              </w:rPr>
              <w:t>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b/>
                <w:sz w:val="24"/>
                <w:szCs w:val="24"/>
              </w:rPr>
              <w:t>Рынок услуг дополнительного образования детей</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2835" w:type="dxa"/>
            <w:gridSpan w:val="3"/>
            <w:tcBorders>
              <w:top w:val="single" w:sz="4" w:space="0" w:color="auto"/>
              <w:left w:val="single" w:sz="4" w:space="0" w:color="auto"/>
              <w:bottom w:val="single" w:sz="4" w:space="0" w:color="auto"/>
              <w:right w:val="single" w:sz="4" w:space="0" w:color="auto"/>
            </w:tcBorders>
            <w:hideMark/>
          </w:tcPr>
          <w:p w:rsidR="004F3587"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p w:rsidR="0020298D" w:rsidRPr="00DA055A" w:rsidRDefault="0020298D" w:rsidP="001D493A">
            <w:pPr>
              <w:jc w:val="center"/>
              <w:rPr>
                <w:sz w:val="24"/>
                <w:szCs w:val="24"/>
              </w:rPr>
            </w:pP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8,6</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8,8</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9</w:t>
            </w:r>
          </w:p>
        </w:tc>
        <w:tc>
          <w:tcPr>
            <w:tcW w:w="2068" w:type="dxa"/>
            <w:gridSpan w:val="2"/>
            <w:tcBorders>
              <w:top w:val="single" w:sz="4" w:space="0" w:color="auto"/>
              <w:left w:val="single" w:sz="4" w:space="0" w:color="auto"/>
              <w:bottom w:val="single" w:sz="4" w:space="0" w:color="auto"/>
              <w:right w:val="single" w:sz="4" w:space="0" w:color="auto"/>
            </w:tcBorders>
          </w:tcPr>
          <w:p w:rsidR="0020298D" w:rsidRPr="00DA055A" w:rsidRDefault="008A152B" w:rsidP="001D493A">
            <w:pPr>
              <w:widowControl w:val="0"/>
              <w:autoSpaceDE w:val="0"/>
              <w:autoSpaceDN w:val="0"/>
              <w:adjustRightInd w:val="0"/>
              <w:jc w:val="center"/>
              <w:rPr>
                <w:sz w:val="24"/>
                <w:szCs w:val="24"/>
              </w:rPr>
            </w:pPr>
            <w:r w:rsidRPr="00DA055A">
              <w:rPr>
                <w:sz w:val="24"/>
                <w:szCs w:val="24"/>
              </w:rPr>
              <w:t>8,6</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8.</w:t>
            </w:r>
          </w:p>
        </w:tc>
        <w:tc>
          <w:tcPr>
            <w:tcW w:w="13471" w:type="dxa"/>
            <w:gridSpan w:val="16"/>
            <w:tcBorders>
              <w:top w:val="single" w:sz="4" w:space="0" w:color="auto"/>
              <w:left w:val="single" w:sz="4" w:space="0" w:color="auto"/>
              <w:bottom w:val="single" w:sz="4" w:space="0" w:color="auto"/>
              <w:right w:val="single" w:sz="4" w:space="0" w:color="auto"/>
            </w:tcBorders>
          </w:tcPr>
          <w:p w:rsidR="0020298D" w:rsidRPr="00DA055A" w:rsidRDefault="0020298D" w:rsidP="001D493A">
            <w:pPr>
              <w:tabs>
                <w:tab w:val="left" w:pos="4560"/>
              </w:tabs>
              <w:suppressAutoHyphens/>
              <w:autoSpaceDE w:val="0"/>
              <w:autoSpaceDN w:val="0"/>
              <w:adjustRightInd w:val="0"/>
              <w:jc w:val="center"/>
              <w:rPr>
                <w:b/>
                <w:sz w:val="24"/>
                <w:szCs w:val="24"/>
                <w:lang w:eastAsia="ar-SA"/>
              </w:rPr>
            </w:pPr>
            <w:r w:rsidRPr="00DA055A">
              <w:rPr>
                <w:b/>
                <w:sz w:val="24"/>
                <w:szCs w:val="24"/>
                <w:lang w:eastAsia="ar-SA"/>
              </w:rPr>
              <w:t>Рынок услуг отдыха и оздоровления детей</w:t>
            </w:r>
          </w:p>
          <w:p w:rsidR="0020298D" w:rsidRPr="00DA055A" w:rsidRDefault="0020298D" w:rsidP="001D493A">
            <w:pPr>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lastRenderedPageBreak/>
              <w:t>8.1.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отдыха и оздоровления детей частной формы собственности</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19,4</w:t>
            </w:r>
          </w:p>
        </w:tc>
        <w:tc>
          <w:tcPr>
            <w:tcW w:w="1276" w:type="dxa"/>
            <w:gridSpan w:val="2"/>
            <w:tcBorders>
              <w:top w:val="single" w:sz="4" w:space="0" w:color="auto"/>
              <w:left w:val="single" w:sz="4" w:space="0" w:color="auto"/>
              <w:bottom w:val="single" w:sz="4" w:space="0" w:color="auto"/>
              <w:right w:val="single" w:sz="4" w:space="0" w:color="auto"/>
            </w:tcBorders>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19,6</w:t>
            </w:r>
          </w:p>
          <w:p w:rsidR="0020298D" w:rsidRPr="00DA055A" w:rsidRDefault="0020298D" w:rsidP="001D493A">
            <w:pPr>
              <w:pStyle w:val="ConsPlusNormal"/>
              <w:ind w:firstLine="0"/>
              <w:jc w:val="center"/>
              <w:rPr>
                <w:rFonts w:ascii="Times New Roman" w:hAnsi="Times New Roman" w:cs="Times New Roman"/>
                <w:sz w:val="24"/>
                <w:szCs w:val="24"/>
              </w:rPr>
            </w:pPr>
          </w:p>
          <w:p w:rsidR="0020298D" w:rsidRPr="00DA055A" w:rsidRDefault="0020298D" w:rsidP="001D493A">
            <w:pPr>
              <w:pStyle w:val="ConsPlusNormal"/>
              <w:ind w:firstLine="0"/>
              <w:jc w:val="center"/>
              <w:rPr>
                <w:rFonts w:ascii="Times New Roman" w:hAnsi="Times New Roman" w:cs="Times New Roman"/>
                <w:sz w:val="24"/>
                <w:szCs w:val="24"/>
              </w:rPr>
            </w:pP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20</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20,5</w:t>
            </w:r>
          </w:p>
        </w:tc>
        <w:tc>
          <w:tcPr>
            <w:tcW w:w="2068" w:type="dxa"/>
            <w:gridSpan w:val="2"/>
            <w:tcBorders>
              <w:top w:val="single" w:sz="4" w:space="0" w:color="auto"/>
              <w:left w:val="single" w:sz="4" w:space="0" w:color="auto"/>
              <w:bottom w:val="single" w:sz="4" w:space="0" w:color="auto"/>
              <w:right w:val="single" w:sz="4" w:space="0" w:color="auto"/>
            </w:tcBorders>
          </w:tcPr>
          <w:p w:rsidR="0020298D" w:rsidRPr="00DA055A" w:rsidRDefault="008A152B" w:rsidP="001D493A">
            <w:pPr>
              <w:widowControl w:val="0"/>
              <w:autoSpaceDE w:val="0"/>
              <w:autoSpaceDN w:val="0"/>
              <w:adjustRightInd w:val="0"/>
              <w:jc w:val="center"/>
              <w:rPr>
                <w:sz w:val="24"/>
                <w:szCs w:val="24"/>
              </w:rPr>
            </w:pPr>
            <w:r w:rsidRPr="00DA055A">
              <w:rPr>
                <w:sz w:val="24"/>
                <w:szCs w:val="24"/>
              </w:rPr>
              <w:t>19,6</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w:t>
            </w:r>
          </w:p>
        </w:tc>
        <w:tc>
          <w:tcPr>
            <w:tcW w:w="10209" w:type="dxa"/>
            <w:gridSpan w:val="1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 xml:space="preserve">                                                                                       Рынок благоустройства городской среды</w:t>
            </w:r>
          </w:p>
        </w:tc>
        <w:tc>
          <w:tcPr>
            <w:tcW w:w="3262" w:type="dxa"/>
            <w:gridSpan w:val="3"/>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60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81" w:right="-20"/>
              <w:jc w:val="center"/>
              <w:rPr>
                <w:color w:val="000000"/>
                <w:sz w:val="24"/>
                <w:szCs w:val="24"/>
              </w:rPr>
            </w:pPr>
            <w:r w:rsidRPr="00DA055A">
              <w:rPr>
                <w:color w:val="000000"/>
                <w:sz w:val="24"/>
                <w:szCs w:val="24"/>
              </w:rPr>
              <w:t>61</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62</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63</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3E5179" w:rsidP="001D493A">
            <w:pPr>
              <w:widowControl w:val="0"/>
              <w:autoSpaceDE w:val="0"/>
              <w:autoSpaceDN w:val="0"/>
              <w:adjustRightInd w:val="0"/>
              <w:jc w:val="center"/>
              <w:rPr>
                <w:sz w:val="24"/>
                <w:szCs w:val="24"/>
              </w:rPr>
            </w:pPr>
            <w:r w:rsidRPr="00DA055A">
              <w:rPr>
                <w:sz w:val="24"/>
                <w:szCs w:val="24"/>
              </w:rPr>
              <w:t>88</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autoSpaceDE w:val="0"/>
              <w:autoSpaceDN w:val="0"/>
              <w:adjustRightInd w:val="0"/>
              <w:jc w:val="center"/>
              <w:rPr>
                <w:sz w:val="24"/>
                <w:szCs w:val="24"/>
              </w:rPr>
            </w:pPr>
            <w:r w:rsidRPr="00DA055A">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74,0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79,8</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79,9</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80</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0A2B60" w:rsidP="001D493A">
            <w:pPr>
              <w:widowControl w:val="0"/>
              <w:autoSpaceDE w:val="0"/>
              <w:autoSpaceDN w:val="0"/>
              <w:adjustRightInd w:val="0"/>
              <w:jc w:val="center"/>
              <w:rPr>
                <w:color w:val="FF0000"/>
                <w:sz w:val="24"/>
                <w:szCs w:val="24"/>
              </w:rPr>
            </w:pPr>
            <w:r w:rsidRPr="00DA055A">
              <w:rPr>
                <w:sz w:val="24"/>
                <w:szCs w:val="24"/>
              </w:rPr>
              <w:t>79,8</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11.</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Рынок услуг связи по предоставлению широкополосного доступа к сети Интернет</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11.1.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20</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20</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592F39" w:rsidP="001D493A">
            <w:pPr>
              <w:jc w:val="center"/>
              <w:rPr>
                <w:sz w:val="24"/>
                <w:szCs w:val="24"/>
              </w:rPr>
            </w:pPr>
            <w:r w:rsidRPr="00DA055A">
              <w:rPr>
                <w:sz w:val="24"/>
                <w:szCs w:val="24"/>
              </w:rPr>
              <w:t>20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11.2.</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ind w:firstLine="34"/>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92</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81" w:right="-20"/>
              <w:jc w:val="center"/>
              <w:rPr>
                <w:color w:val="000000"/>
                <w:sz w:val="24"/>
                <w:szCs w:val="24"/>
              </w:rPr>
            </w:pPr>
            <w:r w:rsidRPr="00DA055A">
              <w:rPr>
                <w:color w:val="000000"/>
                <w:sz w:val="24"/>
                <w:szCs w:val="24"/>
              </w:rPr>
              <w:t>92</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92</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92</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B55F0" w:rsidP="001D493A">
            <w:pPr>
              <w:jc w:val="center"/>
              <w:rPr>
                <w:sz w:val="24"/>
                <w:szCs w:val="24"/>
              </w:rPr>
            </w:pPr>
            <w:r w:rsidRPr="00DA055A">
              <w:rPr>
                <w:sz w:val="24"/>
                <w:szCs w:val="24"/>
              </w:rPr>
              <w:t>100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12.</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autoSpaceDE w:val="0"/>
              <w:autoSpaceDN w:val="0"/>
              <w:adjustRightInd w:val="0"/>
              <w:jc w:val="center"/>
              <w:rPr>
                <w:b/>
                <w:sz w:val="24"/>
                <w:szCs w:val="24"/>
              </w:rPr>
            </w:pPr>
            <w:r w:rsidRPr="00DA055A">
              <w:rPr>
                <w:b/>
                <w:sz w:val="24"/>
                <w:szCs w:val="24"/>
              </w:rPr>
              <w:t>Рынок ритуальных услуг</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lastRenderedPageBreak/>
              <w:t>12.1.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ритуальных услуг</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3E5179" w:rsidP="001D493A">
            <w:pPr>
              <w:widowControl w:val="0"/>
              <w:ind w:left="381" w:right="-20"/>
              <w:jc w:val="center"/>
              <w:rPr>
                <w:color w:val="000000"/>
                <w:sz w:val="24"/>
                <w:szCs w:val="24"/>
              </w:rPr>
            </w:pPr>
            <w:r w:rsidRPr="00DA055A">
              <w:rPr>
                <w:color w:val="000000"/>
                <w:sz w:val="24"/>
                <w:szCs w:val="24"/>
              </w:rPr>
              <w:t>10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12</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13</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3E5179" w:rsidP="001D493A">
            <w:pPr>
              <w:widowControl w:val="0"/>
              <w:autoSpaceDE w:val="0"/>
              <w:autoSpaceDN w:val="0"/>
              <w:adjustRightInd w:val="0"/>
              <w:jc w:val="center"/>
              <w:rPr>
                <w:sz w:val="24"/>
                <w:szCs w:val="24"/>
              </w:rPr>
            </w:pPr>
            <w:r w:rsidRPr="00DA055A">
              <w:rPr>
                <w:sz w:val="24"/>
                <w:szCs w:val="24"/>
              </w:rPr>
              <w:t>33,3</w:t>
            </w:r>
          </w:p>
        </w:tc>
      </w:tr>
      <w:tr w:rsidR="00936CC0" w:rsidRPr="00DA055A"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DA055A" w:rsidRDefault="00936CC0" w:rsidP="001D493A">
            <w:pPr>
              <w:widowControl w:val="0"/>
              <w:tabs>
                <w:tab w:val="left" w:pos="6225"/>
              </w:tabs>
              <w:autoSpaceDE w:val="0"/>
              <w:autoSpaceDN w:val="0"/>
              <w:adjustRightInd w:val="0"/>
              <w:rPr>
                <w:b/>
                <w:iCs/>
                <w:sz w:val="24"/>
                <w:szCs w:val="24"/>
              </w:rPr>
            </w:pPr>
            <w:r w:rsidRPr="00DA055A">
              <w:rPr>
                <w:sz w:val="24"/>
                <w:szCs w:val="24"/>
              </w:rPr>
              <w:t xml:space="preserve">  13.</w:t>
            </w:r>
            <w:r w:rsidRPr="00DA055A">
              <w:rPr>
                <w:sz w:val="24"/>
                <w:szCs w:val="24"/>
              </w:rPr>
              <w:tab/>
            </w:r>
            <w:r w:rsidRPr="00DA055A">
              <w:rPr>
                <w:b/>
                <w:iCs/>
                <w:sz w:val="24"/>
                <w:szCs w:val="24"/>
              </w:rPr>
              <w:t>Рынок «Сфера наружной рекламы»</w:t>
            </w:r>
          </w:p>
          <w:p w:rsidR="00936CC0" w:rsidRPr="00DA055A" w:rsidRDefault="00936CC0" w:rsidP="001D493A">
            <w:pPr>
              <w:widowControl w:val="0"/>
              <w:tabs>
                <w:tab w:val="left" w:pos="6225"/>
              </w:tabs>
              <w:autoSpaceDE w:val="0"/>
              <w:autoSpaceDN w:val="0"/>
              <w:adjustRightInd w:val="0"/>
              <w:rPr>
                <w:sz w:val="24"/>
                <w:szCs w:val="24"/>
              </w:rPr>
            </w:pPr>
          </w:p>
        </w:tc>
      </w:tr>
      <w:tr w:rsidR="00936CC0" w:rsidRPr="00DA055A" w:rsidTr="00DA055A">
        <w:tc>
          <w:tcPr>
            <w:tcW w:w="846" w:type="dxa"/>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13.1</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rPr>
                <w:sz w:val="24"/>
                <w:szCs w:val="24"/>
              </w:rPr>
            </w:pPr>
            <w:r w:rsidRPr="00DA055A">
              <w:rPr>
                <w:sz w:val="24"/>
                <w:szCs w:val="24"/>
              </w:rPr>
              <w:t>Доля организаций частной формы собственности в сфере наружной рекламы</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lang w:val="en-US"/>
              </w:rPr>
              <w:t>X</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37,0</w:t>
            </w:r>
          </w:p>
        </w:tc>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62,0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100,0</w:t>
            </w:r>
          </w:p>
        </w:tc>
        <w:tc>
          <w:tcPr>
            <w:tcW w:w="1985" w:type="dxa"/>
            <w:tcBorders>
              <w:top w:val="single" w:sz="4" w:space="0" w:color="auto"/>
              <w:left w:val="single" w:sz="4" w:space="0" w:color="auto"/>
              <w:bottom w:val="single" w:sz="4" w:space="0" w:color="auto"/>
              <w:right w:val="single" w:sz="4" w:space="0" w:color="auto"/>
            </w:tcBorders>
            <w:hideMark/>
          </w:tcPr>
          <w:p w:rsidR="00E34FCA" w:rsidRPr="00DA055A" w:rsidRDefault="00E34FCA" w:rsidP="001D493A">
            <w:pPr>
              <w:widowControl w:val="0"/>
              <w:autoSpaceDE w:val="0"/>
              <w:autoSpaceDN w:val="0"/>
              <w:adjustRightInd w:val="0"/>
              <w:jc w:val="center"/>
              <w:rPr>
                <w:sz w:val="24"/>
                <w:szCs w:val="24"/>
              </w:rPr>
            </w:pPr>
          </w:p>
          <w:p w:rsidR="00936CC0" w:rsidRPr="00DA055A" w:rsidRDefault="00E34FCA" w:rsidP="001D493A">
            <w:pPr>
              <w:widowControl w:val="0"/>
              <w:autoSpaceDE w:val="0"/>
              <w:autoSpaceDN w:val="0"/>
              <w:adjustRightInd w:val="0"/>
              <w:jc w:val="center"/>
              <w:rPr>
                <w:sz w:val="24"/>
                <w:szCs w:val="24"/>
              </w:rPr>
            </w:pPr>
            <w:r w:rsidRPr="00DA055A">
              <w:rPr>
                <w:sz w:val="24"/>
                <w:szCs w:val="24"/>
              </w:rPr>
              <w:t>37,0</w:t>
            </w:r>
          </w:p>
        </w:tc>
      </w:tr>
      <w:tr w:rsidR="00DA055A" w:rsidRPr="00DA055A" w:rsidTr="00DA055A">
        <w:tc>
          <w:tcPr>
            <w:tcW w:w="846" w:type="dxa"/>
            <w:tcBorders>
              <w:top w:val="single" w:sz="4" w:space="0" w:color="auto"/>
              <w:left w:val="single" w:sz="4" w:space="0" w:color="auto"/>
              <w:bottom w:val="single" w:sz="4" w:space="0" w:color="auto"/>
              <w:right w:val="single" w:sz="4" w:space="0" w:color="auto"/>
            </w:tcBorders>
          </w:tcPr>
          <w:p w:rsidR="00DA055A" w:rsidRPr="00DA055A" w:rsidRDefault="00DA055A" w:rsidP="001D493A">
            <w:pPr>
              <w:widowControl w:val="0"/>
              <w:autoSpaceDE w:val="0"/>
              <w:autoSpaceDN w:val="0"/>
              <w:adjustRightInd w:val="0"/>
              <w:jc w:val="center"/>
              <w:rPr>
                <w:sz w:val="24"/>
                <w:szCs w:val="24"/>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lang w:val="en-US"/>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055A" w:rsidRPr="00DA055A" w:rsidRDefault="00DA055A" w:rsidP="001D493A">
            <w:pPr>
              <w:widowControl w:val="0"/>
              <w:autoSpaceDE w:val="0"/>
              <w:autoSpaceDN w:val="0"/>
              <w:adjustRightInd w:val="0"/>
              <w:jc w:val="center"/>
              <w:rPr>
                <w:sz w:val="24"/>
                <w:szCs w:val="24"/>
              </w:rPr>
            </w:pPr>
          </w:p>
        </w:tc>
      </w:tr>
      <w:tr w:rsidR="00936CC0" w:rsidRPr="00DA055A"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DA055A" w:rsidRDefault="00936CC0" w:rsidP="001D493A">
            <w:pPr>
              <w:rPr>
                <w:b/>
                <w:sz w:val="24"/>
                <w:szCs w:val="24"/>
              </w:rPr>
            </w:pPr>
            <w:r w:rsidRPr="00DA055A">
              <w:rPr>
                <w:sz w:val="24"/>
                <w:szCs w:val="24"/>
              </w:rPr>
              <w:t xml:space="preserve">  14.                                                             </w:t>
            </w:r>
            <w:r w:rsidRPr="00DA055A">
              <w:rPr>
                <w:b/>
                <w:sz w:val="24"/>
                <w:szCs w:val="24"/>
              </w:rPr>
              <w:t xml:space="preserve">Рынок строительства объектов капитального строительства, за исключением    </w:t>
            </w:r>
          </w:p>
          <w:p w:rsidR="00936CC0" w:rsidRPr="00DA055A" w:rsidRDefault="00936CC0" w:rsidP="001D493A">
            <w:pPr>
              <w:rPr>
                <w:b/>
                <w:sz w:val="24"/>
                <w:szCs w:val="24"/>
              </w:rPr>
            </w:pPr>
            <w:r w:rsidRPr="00DA055A">
              <w:rPr>
                <w:b/>
                <w:sz w:val="24"/>
                <w:szCs w:val="24"/>
              </w:rPr>
              <w:t xml:space="preserve">                                                                                                   жилищного и дорожного строительства</w:t>
            </w:r>
          </w:p>
          <w:p w:rsidR="00936CC0" w:rsidRPr="00DA055A" w:rsidRDefault="00936CC0" w:rsidP="001D493A">
            <w:pPr>
              <w:rPr>
                <w:sz w:val="24"/>
                <w:szCs w:val="24"/>
              </w:rPr>
            </w:pPr>
          </w:p>
        </w:tc>
      </w:tr>
      <w:tr w:rsidR="00936CC0" w:rsidRPr="00DA055A" w:rsidTr="00DA055A">
        <w:tc>
          <w:tcPr>
            <w:tcW w:w="846" w:type="dxa"/>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14.1</w:t>
            </w:r>
          </w:p>
        </w:tc>
        <w:tc>
          <w:tcPr>
            <w:tcW w:w="3401" w:type="dxa"/>
            <w:gridSpan w:val="2"/>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5" w:type="dxa"/>
            <w:gridSpan w:val="2"/>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89,0</w:t>
            </w:r>
          </w:p>
        </w:tc>
        <w:tc>
          <w:tcPr>
            <w:tcW w:w="1278" w:type="dxa"/>
            <w:gridSpan w:val="3"/>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89,0</w:t>
            </w:r>
          </w:p>
        </w:tc>
        <w:tc>
          <w:tcPr>
            <w:tcW w:w="1419" w:type="dxa"/>
            <w:gridSpan w:val="3"/>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89,0</w:t>
            </w:r>
          </w:p>
        </w:tc>
        <w:tc>
          <w:tcPr>
            <w:tcW w:w="1277" w:type="dxa"/>
            <w:gridSpan w:val="2"/>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89,0</w:t>
            </w:r>
          </w:p>
        </w:tc>
        <w:tc>
          <w:tcPr>
            <w:tcW w:w="1985" w:type="dxa"/>
            <w:tcBorders>
              <w:top w:val="single" w:sz="4" w:space="0" w:color="auto"/>
              <w:left w:val="single" w:sz="4" w:space="0" w:color="auto"/>
              <w:bottom w:val="single" w:sz="4" w:space="0" w:color="auto"/>
              <w:right w:val="single" w:sz="4" w:space="0" w:color="auto"/>
            </w:tcBorders>
            <w:hideMark/>
          </w:tcPr>
          <w:p w:rsidR="00936CC0" w:rsidRPr="00DA055A" w:rsidRDefault="00E34FCA" w:rsidP="001D493A">
            <w:pPr>
              <w:widowControl w:val="0"/>
              <w:autoSpaceDE w:val="0"/>
              <w:autoSpaceDN w:val="0"/>
              <w:adjustRightInd w:val="0"/>
              <w:jc w:val="center"/>
              <w:rPr>
                <w:sz w:val="24"/>
                <w:szCs w:val="24"/>
              </w:rPr>
            </w:pPr>
            <w:r w:rsidRPr="00DA055A">
              <w:rPr>
                <w:sz w:val="24"/>
                <w:szCs w:val="24"/>
              </w:rPr>
              <w:t>89,0</w:t>
            </w:r>
          </w:p>
        </w:tc>
      </w:tr>
      <w:tr w:rsidR="00936CC0" w:rsidRPr="00DA055A"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DA055A" w:rsidRDefault="00936CC0" w:rsidP="001D493A">
            <w:pPr>
              <w:widowControl w:val="0"/>
              <w:autoSpaceDE w:val="0"/>
              <w:autoSpaceDN w:val="0"/>
              <w:adjustRightInd w:val="0"/>
              <w:rPr>
                <w:b/>
                <w:sz w:val="24"/>
                <w:szCs w:val="24"/>
              </w:rPr>
            </w:pPr>
            <w:r w:rsidRPr="00DA055A">
              <w:rPr>
                <w:b/>
                <w:sz w:val="24"/>
                <w:szCs w:val="24"/>
              </w:rPr>
              <w:t xml:space="preserve">  </w:t>
            </w:r>
            <w:r w:rsidRPr="00DA055A">
              <w:rPr>
                <w:sz w:val="24"/>
                <w:szCs w:val="24"/>
              </w:rPr>
              <w:t xml:space="preserve">15.                                                                                                                </w:t>
            </w:r>
            <w:r w:rsidRPr="00DA055A">
              <w:rPr>
                <w:b/>
                <w:sz w:val="24"/>
                <w:szCs w:val="24"/>
              </w:rPr>
              <w:t>Рынок нефтепродуктов</w:t>
            </w:r>
          </w:p>
          <w:p w:rsidR="00936CC0" w:rsidRPr="00DA055A" w:rsidRDefault="00936CC0" w:rsidP="001D493A">
            <w:pPr>
              <w:widowControl w:val="0"/>
              <w:autoSpaceDE w:val="0"/>
              <w:autoSpaceDN w:val="0"/>
              <w:adjustRightInd w:val="0"/>
              <w:rPr>
                <w:b/>
                <w:sz w:val="24"/>
                <w:szCs w:val="24"/>
              </w:rPr>
            </w:pPr>
          </w:p>
        </w:tc>
      </w:tr>
      <w:tr w:rsidR="00936CC0" w:rsidRPr="00DA055A" w:rsidTr="00DA055A">
        <w:tc>
          <w:tcPr>
            <w:tcW w:w="846" w:type="dxa"/>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15.1</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rPr>
                <w:sz w:val="24"/>
                <w:szCs w:val="24"/>
              </w:rPr>
            </w:pPr>
            <w:r w:rsidRPr="00DA055A">
              <w:rPr>
                <w:sz w:val="24"/>
                <w:szCs w:val="24"/>
              </w:rPr>
              <w:t>Доля организаций частной формы собственности на рынке нефтепродуктов</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Х</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98,0</w:t>
            </w:r>
          </w:p>
        </w:tc>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98,0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98,0</w:t>
            </w:r>
          </w:p>
        </w:tc>
        <w:tc>
          <w:tcPr>
            <w:tcW w:w="1985" w:type="dxa"/>
            <w:tcBorders>
              <w:top w:val="single" w:sz="4" w:space="0" w:color="auto"/>
              <w:left w:val="single" w:sz="4" w:space="0" w:color="auto"/>
              <w:bottom w:val="single" w:sz="4" w:space="0" w:color="auto"/>
              <w:right w:val="single" w:sz="4" w:space="0" w:color="auto"/>
            </w:tcBorders>
            <w:hideMark/>
          </w:tcPr>
          <w:p w:rsidR="00F561BF" w:rsidRPr="00DA055A" w:rsidRDefault="00F561BF" w:rsidP="001D493A">
            <w:pPr>
              <w:widowControl w:val="0"/>
              <w:autoSpaceDE w:val="0"/>
              <w:autoSpaceDN w:val="0"/>
              <w:adjustRightInd w:val="0"/>
              <w:jc w:val="center"/>
              <w:rPr>
                <w:sz w:val="24"/>
                <w:szCs w:val="24"/>
              </w:rPr>
            </w:pPr>
          </w:p>
          <w:p w:rsidR="00936CC0" w:rsidRPr="00DA055A" w:rsidRDefault="00F561BF" w:rsidP="001D493A">
            <w:pPr>
              <w:widowControl w:val="0"/>
              <w:autoSpaceDE w:val="0"/>
              <w:autoSpaceDN w:val="0"/>
              <w:adjustRightInd w:val="0"/>
              <w:jc w:val="center"/>
              <w:rPr>
                <w:sz w:val="24"/>
                <w:szCs w:val="24"/>
              </w:rPr>
            </w:pPr>
            <w:r w:rsidRPr="00DA055A">
              <w:rPr>
                <w:sz w:val="24"/>
                <w:szCs w:val="24"/>
              </w:rPr>
              <w:t>98,0</w:t>
            </w:r>
          </w:p>
        </w:tc>
      </w:tr>
      <w:tr w:rsidR="00936CC0" w:rsidRPr="00DA055A"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DA055A" w:rsidRDefault="00936CC0" w:rsidP="001D493A">
            <w:pPr>
              <w:rPr>
                <w:b/>
                <w:sz w:val="24"/>
                <w:szCs w:val="24"/>
              </w:rPr>
            </w:pPr>
            <w:r w:rsidRPr="00DA055A">
              <w:rPr>
                <w:sz w:val="24"/>
                <w:szCs w:val="24"/>
              </w:rPr>
              <w:t xml:space="preserve"> 16.                                                                                                  </w:t>
            </w:r>
            <w:r w:rsidRPr="00DA055A">
              <w:rPr>
                <w:b/>
                <w:sz w:val="24"/>
                <w:szCs w:val="24"/>
              </w:rPr>
              <w:t>Рынок переработки водных биоресурсов</w:t>
            </w:r>
          </w:p>
          <w:p w:rsidR="00936CC0" w:rsidRPr="00DA055A" w:rsidRDefault="00936CC0" w:rsidP="001D493A">
            <w:pPr>
              <w:rPr>
                <w:sz w:val="24"/>
                <w:szCs w:val="24"/>
              </w:rPr>
            </w:pPr>
          </w:p>
        </w:tc>
      </w:tr>
      <w:tr w:rsidR="00936CC0" w:rsidRPr="00A53C17" w:rsidTr="00DA055A">
        <w:tc>
          <w:tcPr>
            <w:tcW w:w="846" w:type="dxa"/>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widowControl w:val="0"/>
              <w:autoSpaceDE w:val="0"/>
              <w:autoSpaceDN w:val="0"/>
              <w:adjustRightInd w:val="0"/>
              <w:rPr>
                <w:sz w:val="24"/>
                <w:szCs w:val="24"/>
              </w:rPr>
            </w:pPr>
            <w:r w:rsidRPr="00DA055A">
              <w:rPr>
                <w:sz w:val="24"/>
                <w:szCs w:val="24"/>
              </w:rPr>
              <w:t xml:space="preserve"> 16.1</w:t>
            </w:r>
          </w:p>
        </w:tc>
        <w:tc>
          <w:tcPr>
            <w:tcW w:w="3401" w:type="dxa"/>
            <w:gridSpan w:val="2"/>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5" w:type="dxa"/>
            <w:gridSpan w:val="2"/>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hideMark/>
          </w:tcPr>
          <w:p w:rsidR="00C73CF7" w:rsidRDefault="00C73CF7" w:rsidP="001D493A">
            <w:pPr>
              <w:pStyle w:val="ConsPlusNormal"/>
              <w:ind w:firstLine="0"/>
              <w:jc w:val="center"/>
              <w:rPr>
                <w:rFonts w:ascii="Times New Roman" w:hAnsi="Times New Roman" w:cs="Times New Roman"/>
                <w:sz w:val="24"/>
                <w:szCs w:val="24"/>
              </w:rPr>
            </w:pP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97,0</w:t>
            </w:r>
          </w:p>
        </w:tc>
        <w:tc>
          <w:tcPr>
            <w:tcW w:w="1278" w:type="dxa"/>
            <w:gridSpan w:val="3"/>
            <w:tcBorders>
              <w:top w:val="single" w:sz="4" w:space="0" w:color="auto"/>
              <w:left w:val="single" w:sz="4" w:space="0" w:color="auto"/>
              <w:bottom w:val="single" w:sz="4" w:space="0" w:color="auto"/>
              <w:right w:val="single" w:sz="4" w:space="0" w:color="auto"/>
            </w:tcBorders>
            <w:hideMark/>
          </w:tcPr>
          <w:p w:rsidR="00C73CF7" w:rsidRDefault="00C73CF7" w:rsidP="001D493A">
            <w:pPr>
              <w:pStyle w:val="ConsPlusNormal"/>
              <w:ind w:firstLine="0"/>
              <w:jc w:val="center"/>
              <w:rPr>
                <w:rFonts w:ascii="Times New Roman" w:hAnsi="Times New Roman" w:cs="Times New Roman"/>
                <w:sz w:val="24"/>
                <w:szCs w:val="24"/>
              </w:rPr>
            </w:pP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97,6</w:t>
            </w:r>
          </w:p>
        </w:tc>
        <w:tc>
          <w:tcPr>
            <w:tcW w:w="1419" w:type="dxa"/>
            <w:gridSpan w:val="3"/>
            <w:tcBorders>
              <w:top w:val="single" w:sz="4" w:space="0" w:color="auto"/>
              <w:left w:val="single" w:sz="4" w:space="0" w:color="auto"/>
              <w:bottom w:val="single" w:sz="4" w:space="0" w:color="auto"/>
              <w:right w:val="single" w:sz="4" w:space="0" w:color="auto"/>
            </w:tcBorders>
            <w:hideMark/>
          </w:tcPr>
          <w:p w:rsidR="00C73CF7" w:rsidRDefault="00C73CF7" w:rsidP="001D493A">
            <w:pPr>
              <w:pStyle w:val="ConsPlusNormal"/>
              <w:ind w:firstLine="0"/>
              <w:jc w:val="center"/>
              <w:rPr>
                <w:rFonts w:ascii="Times New Roman" w:hAnsi="Times New Roman" w:cs="Times New Roman"/>
                <w:sz w:val="24"/>
                <w:szCs w:val="24"/>
              </w:rPr>
            </w:pP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97,7</w:t>
            </w:r>
          </w:p>
        </w:tc>
        <w:tc>
          <w:tcPr>
            <w:tcW w:w="1277" w:type="dxa"/>
            <w:gridSpan w:val="2"/>
            <w:tcBorders>
              <w:top w:val="single" w:sz="4" w:space="0" w:color="auto"/>
              <w:left w:val="single" w:sz="4" w:space="0" w:color="auto"/>
              <w:bottom w:val="single" w:sz="4" w:space="0" w:color="auto"/>
              <w:right w:val="single" w:sz="4" w:space="0" w:color="auto"/>
            </w:tcBorders>
            <w:hideMark/>
          </w:tcPr>
          <w:p w:rsidR="00C73CF7" w:rsidRDefault="00C73CF7" w:rsidP="001D493A">
            <w:pPr>
              <w:pStyle w:val="ConsPlusNormal"/>
              <w:ind w:firstLine="0"/>
              <w:jc w:val="center"/>
              <w:rPr>
                <w:rFonts w:ascii="Times New Roman" w:hAnsi="Times New Roman" w:cs="Times New Roman"/>
                <w:sz w:val="24"/>
                <w:szCs w:val="24"/>
              </w:rPr>
            </w:pP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97,8</w:t>
            </w:r>
          </w:p>
        </w:tc>
        <w:tc>
          <w:tcPr>
            <w:tcW w:w="1985" w:type="dxa"/>
            <w:tcBorders>
              <w:top w:val="single" w:sz="4" w:space="0" w:color="auto"/>
              <w:left w:val="single" w:sz="4" w:space="0" w:color="auto"/>
              <w:bottom w:val="single" w:sz="4" w:space="0" w:color="auto"/>
              <w:right w:val="single" w:sz="4" w:space="0" w:color="auto"/>
            </w:tcBorders>
            <w:hideMark/>
          </w:tcPr>
          <w:p w:rsidR="00C73CF7" w:rsidRDefault="00C73CF7" w:rsidP="001D493A">
            <w:pPr>
              <w:widowControl w:val="0"/>
              <w:autoSpaceDE w:val="0"/>
              <w:autoSpaceDN w:val="0"/>
              <w:adjustRightInd w:val="0"/>
              <w:jc w:val="center"/>
              <w:rPr>
                <w:sz w:val="24"/>
                <w:szCs w:val="24"/>
              </w:rPr>
            </w:pPr>
          </w:p>
          <w:p w:rsidR="00936CC0" w:rsidRPr="00A53C17" w:rsidRDefault="000D39EA" w:rsidP="001D493A">
            <w:pPr>
              <w:widowControl w:val="0"/>
              <w:autoSpaceDE w:val="0"/>
              <w:autoSpaceDN w:val="0"/>
              <w:adjustRightInd w:val="0"/>
              <w:jc w:val="center"/>
              <w:rPr>
                <w:sz w:val="24"/>
                <w:szCs w:val="24"/>
              </w:rPr>
            </w:pPr>
            <w:r w:rsidRPr="00DA055A">
              <w:rPr>
                <w:sz w:val="24"/>
                <w:szCs w:val="24"/>
              </w:rPr>
              <w:t>100</w:t>
            </w:r>
          </w:p>
        </w:tc>
      </w:tr>
      <w:tr w:rsidR="00936CC0" w:rsidRPr="00A53C17"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A53C17" w:rsidRDefault="00936CC0" w:rsidP="001D493A">
            <w:pPr>
              <w:widowControl w:val="0"/>
              <w:autoSpaceDE w:val="0"/>
              <w:autoSpaceDN w:val="0"/>
              <w:adjustRightInd w:val="0"/>
              <w:rPr>
                <w:b/>
                <w:sz w:val="24"/>
                <w:szCs w:val="24"/>
              </w:rPr>
            </w:pPr>
            <w:r w:rsidRPr="00A53C17">
              <w:rPr>
                <w:sz w:val="24"/>
                <w:szCs w:val="24"/>
              </w:rPr>
              <w:t xml:space="preserve"> 17.                                                                                    </w:t>
            </w:r>
            <w:r w:rsidRPr="00A53C17">
              <w:rPr>
                <w:b/>
                <w:sz w:val="24"/>
                <w:szCs w:val="24"/>
              </w:rPr>
              <w:t>Рынок оказания услуг по ремонту автотранспортных средств</w:t>
            </w:r>
          </w:p>
          <w:p w:rsidR="00936CC0" w:rsidRPr="00A53C17" w:rsidRDefault="00936CC0" w:rsidP="001D493A">
            <w:pPr>
              <w:widowControl w:val="0"/>
              <w:autoSpaceDE w:val="0"/>
              <w:autoSpaceDN w:val="0"/>
              <w:adjustRightInd w:val="0"/>
              <w:rPr>
                <w:sz w:val="24"/>
                <w:szCs w:val="24"/>
              </w:rPr>
            </w:pPr>
          </w:p>
        </w:tc>
      </w:tr>
      <w:tr w:rsidR="00936CC0" w:rsidRPr="001D493A" w:rsidTr="00DA055A">
        <w:trPr>
          <w:trHeight w:val="117"/>
        </w:trPr>
        <w:tc>
          <w:tcPr>
            <w:tcW w:w="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A53C17" w:rsidRDefault="00936CC0" w:rsidP="001D493A">
            <w:pPr>
              <w:autoSpaceDE w:val="0"/>
              <w:autoSpaceDN w:val="0"/>
              <w:adjustRightInd w:val="0"/>
              <w:jc w:val="center"/>
              <w:rPr>
                <w:sz w:val="24"/>
                <w:szCs w:val="24"/>
              </w:rPr>
            </w:pPr>
            <w:r w:rsidRPr="00A53C17">
              <w:rPr>
                <w:sz w:val="24"/>
                <w:szCs w:val="24"/>
              </w:rPr>
              <w:t>17.1</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36CC0" w:rsidRPr="00A53C17" w:rsidRDefault="00936CC0" w:rsidP="001D493A">
            <w:pPr>
              <w:widowControl w:val="0"/>
              <w:autoSpaceDE w:val="0"/>
              <w:autoSpaceDN w:val="0"/>
              <w:adjustRightInd w:val="0"/>
              <w:rPr>
                <w:sz w:val="24"/>
                <w:szCs w:val="24"/>
              </w:rPr>
            </w:pPr>
            <w:r w:rsidRPr="00A53C17">
              <w:rPr>
                <w:sz w:val="24"/>
                <w:szCs w:val="24"/>
              </w:rPr>
              <w:t>Доля организаций частной формы собственности в сфере оказания услуг по ремонту автотранспортных средств</w:t>
            </w:r>
          </w:p>
        </w:tc>
        <w:tc>
          <w:tcPr>
            <w:tcW w:w="28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lang w:val="en-US"/>
              </w:rPr>
              <w:t>X</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rPr>
              <w:t>100,0</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rPr>
              <w:t>100,0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rPr>
              <w:t>100,0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3CF7" w:rsidRDefault="00C73CF7" w:rsidP="001D493A">
            <w:pPr>
              <w:jc w:val="center"/>
              <w:rPr>
                <w:sz w:val="24"/>
                <w:szCs w:val="24"/>
              </w:rPr>
            </w:pPr>
          </w:p>
          <w:p w:rsidR="00936CC0" w:rsidRPr="001D493A" w:rsidRDefault="001D493A" w:rsidP="001D493A">
            <w:pPr>
              <w:jc w:val="center"/>
              <w:rPr>
                <w:sz w:val="24"/>
                <w:szCs w:val="24"/>
              </w:rPr>
            </w:pPr>
            <w:r w:rsidRPr="00A53C17">
              <w:rPr>
                <w:sz w:val="24"/>
                <w:szCs w:val="24"/>
              </w:rPr>
              <w:t>100</w:t>
            </w:r>
          </w:p>
        </w:tc>
      </w:tr>
    </w:tbl>
    <w:p w:rsidR="00936CC0" w:rsidRDefault="00936CC0" w:rsidP="00936CC0">
      <w:pPr>
        <w:tabs>
          <w:tab w:val="left" w:pos="1770"/>
        </w:tabs>
        <w:rPr>
          <w:b/>
        </w:rPr>
      </w:pPr>
    </w:p>
    <w:p w:rsidR="003D2D81" w:rsidRPr="003C1F06" w:rsidRDefault="003D2D81" w:rsidP="008D4E5A">
      <w:pPr>
        <w:jc w:val="both"/>
        <w:rPr>
          <w:szCs w:val="24"/>
        </w:rPr>
      </w:pPr>
    </w:p>
    <w:p w:rsidR="003D2D81" w:rsidRPr="003C1F06" w:rsidRDefault="003D2D81" w:rsidP="008D4E5A">
      <w:pPr>
        <w:jc w:val="both"/>
      </w:pPr>
    </w:p>
    <w:sectPr w:rsidR="003D2D81" w:rsidRPr="003C1F06" w:rsidSect="00106BB4">
      <w:headerReference w:type="default" r:id="rId37"/>
      <w:pgSz w:w="16838" w:h="11905" w:orient="landscape"/>
      <w:pgMar w:top="567" w:right="678"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F9E" w:rsidRDefault="00D92F9E">
      <w:r>
        <w:separator/>
      </w:r>
    </w:p>
  </w:endnote>
  <w:endnote w:type="continuationSeparator" w:id="0">
    <w:p w:rsidR="00D92F9E" w:rsidRDefault="00D9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F9E" w:rsidRDefault="00D92F9E">
      <w:r>
        <w:separator/>
      </w:r>
    </w:p>
  </w:footnote>
  <w:footnote w:type="continuationSeparator" w:id="0">
    <w:p w:rsidR="00D92F9E" w:rsidRDefault="00D9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C452A0" w:rsidRDefault="00C452A0">
        <w:pPr>
          <w:pStyle w:val="a4"/>
          <w:jc w:val="center"/>
        </w:pPr>
      </w:p>
      <w:p w:rsidR="00C452A0" w:rsidRDefault="00C452A0">
        <w:pPr>
          <w:pStyle w:val="a4"/>
          <w:jc w:val="center"/>
        </w:pPr>
        <w:r>
          <w:fldChar w:fldCharType="begin"/>
        </w:r>
        <w:r>
          <w:instrText>PAGE   \* MERGEFORMAT</w:instrText>
        </w:r>
        <w:r>
          <w:fldChar w:fldCharType="separate"/>
        </w:r>
        <w:r w:rsidR="00FB46D4">
          <w:rPr>
            <w:noProof/>
          </w:rPr>
          <w:t>54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0">
    <w:nsid w:val="3CD9213D"/>
    <w:multiLevelType w:val="hybridMultilevel"/>
    <w:tmpl w:val="9A8A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2"/>
  </w:num>
  <w:num w:numId="3">
    <w:abstractNumId w:val="9"/>
  </w:num>
  <w:num w:numId="4">
    <w:abstractNumId w:val="8"/>
  </w:num>
  <w:num w:numId="5">
    <w:abstractNumId w:val="7"/>
  </w:num>
  <w:num w:numId="6">
    <w:abstractNumId w:val="5"/>
  </w:num>
  <w:num w:numId="7">
    <w:abstractNumId w:val="11"/>
  </w:num>
  <w:num w:numId="8">
    <w:abstractNumId w:val="13"/>
  </w:num>
  <w:num w:numId="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085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420"/>
    <w:rsid w:val="00032804"/>
    <w:rsid w:val="00033DC0"/>
    <w:rsid w:val="00034557"/>
    <w:rsid w:val="00036F86"/>
    <w:rsid w:val="000372BE"/>
    <w:rsid w:val="00040092"/>
    <w:rsid w:val="00040354"/>
    <w:rsid w:val="00041CA0"/>
    <w:rsid w:val="00041F76"/>
    <w:rsid w:val="0004313B"/>
    <w:rsid w:val="0004318A"/>
    <w:rsid w:val="000433F1"/>
    <w:rsid w:val="000447A2"/>
    <w:rsid w:val="00045C90"/>
    <w:rsid w:val="000465B8"/>
    <w:rsid w:val="00046AF7"/>
    <w:rsid w:val="0005512B"/>
    <w:rsid w:val="00057117"/>
    <w:rsid w:val="00060F5D"/>
    <w:rsid w:val="00062485"/>
    <w:rsid w:val="0006267E"/>
    <w:rsid w:val="0006352D"/>
    <w:rsid w:val="00063A55"/>
    <w:rsid w:val="000640E4"/>
    <w:rsid w:val="00064398"/>
    <w:rsid w:val="000668DE"/>
    <w:rsid w:val="00066CAD"/>
    <w:rsid w:val="00067C48"/>
    <w:rsid w:val="00071478"/>
    <w:rsid w:val="00073A66"/>
    <w:rsid w:val="000776CD"/>
    <w:rsid w:val="000778D6"/>
    <w:rsid w:val="00082889"/>
    <w:rsid w:val="000830CF"/>
    <w:rsid w:val="00084124"/>
    <w:rsid w:val="000845E2"/>
    <w:rsid w:val="00084C0C"/>
    <w:rsid w:val="00086E41"/>
    <w:rsid w:val="00087833"/>
    <w:rsid w:val="00087F93"/>
    <w:rsid w:val="00090382"/>
    <w:rsid w:val="00090DB9"/>
    <w:rsid w:val="00092DEF"/>
    <w:rsid w:val="00093A65"/>
    <w:rsid w:val="00094E9C"/>
    <w:rsid w:val="000A0BB5"/>
    <w:rsid w:val="000A0D4B"/>
    <w:rsid w:val="000A2716"/>
    <w:rsid w:val="000A2B60"/>
    <w:rsid w:val="000A6BCE"/>
    <w:rsid w:val="000A7E72"/>
    <w:rsid w:val="000B012D"/>
    <w:rsid w:val="000B049C"/>
    <w:rsid w:val="000B1417"/>
    <w:rsid w:val="000B38FF"/>
    <w:rsid w:val="000B5811"/>
    <w:rsid w:val="000B5CCE"/>
    <w:rsid w:val="000B77A6"/>
    <w:rsid w:val="000C0EC2"/>
    <w:rsid w:val="000C171F"/>
    <w:rsid w:val="000C1E14"/>
    <w:rsid w:val="000C4561"/>
    <w:rsid w:val="000C5273"/>
    <w:rsid w:val="000C5A99"/>
    <w:rsid w:val="000C6036"/>
    <w:rsid w:val="000C624D"/>
    <w:rsid w:val="000C78C6"/>
    <w:rsid w:val="000D109B"/>
    <w:rsid w:val="000D219C"/>
    <w:rsid w:val="000D2A33"/>
    <w:rsid w:val="000D38CD"/>
    <w:rsid w:val="000D39EA"/>
    <w:rsid w:val="000D628B"/>
    <w:rsid w:val="000E063E"/>
    <w:rsid w:val="000E371A"/>
    <w:rsid w:val="000E3C86"/>
    <w:rsid w:val="000E479D"/>
    <w:rsid w:val="000E52E0"/>
    <w:rsid w:val="000E5FD5"/>
    <w:rsid w:val="000E6746"/>
    <w:rsid w:val="000E6C83"/>
    <w:rsid w:val="000F19AA"/>
    <w:rsid w:val="000F24BB"/>
    <w:rsid w:val="000F3259"/>
    <w:rsid w:val="001002E1"/>
    <w:rsid w:val="00101E06"/>
    <w:rsid w:val="0010246A"/>
    <w:rsid w:val="00102DDA"/>
    <w:rsid w:val="00103874"/>
    <w:rsid w:val="00103954"/>
    <w:rsid w:val="001043B6"/>
    <w:rsid w:val="00106BB4"/>
    <w:rsid w:val="0010707C"/>
    <w:rsid w:val="001073F0"/>
    <w:rsid w:val="0011220D"/>
    <w:rsid w:val="001145A9"/>
    <w:rsid w:val="00114C41"/>
    <w:rsid w:val="001155DC"/>
    <w:rsid w:val="00117910"/>
    <w:rsid w:val="00117E19"/>
    <w:rsid w:val="00120E96"/>
    <w:rsid w:val="00120EF7"/>
    <w:rsid w:val="00121056"/>
    <w:rsid w:val="0012342F"/>
    <w:rsid w:val="0012793B"/>
    <w:rsid w:val="00133F44"/>
    <w:rsid w:val="001359AA"/>
    <w:rsid w:val="00142A70"/>
    <w:rsid w:val="00143E47"/>
    <w:rsid w:val="00143EEF"/>
    <w:rsid w:val="0014484B"/>
    <w:rsid w:val="0014488B"/>
    <w:rsid w:val="001448CA"/>
    <w:rsid w:val="00144C10"/>
    <w:rsid w:val="001502E1"/>
    <w:rsid w:val="00151F28"/>
    <w:rsid w:val="00152FDA"/>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36C2"/>
    <w:rsid w:val="00185FE0"/>
    <w:rsid w:val="00187F3A"/>
    <w:rsid w:val="001911A0"/>
    <w:rsid w:val="00191F47"/>
    <w:rsid w:val="00192586"/>
    <w:rsid w:val="00192841"/>
    <w:rsid w:val="00193238"/>
    <w:rsid w:val="0019333A"/>
    <w:rsid w:val="00193515"/>
    <w:rsid w:val="00193550"/>
    <w:rsid w:val="001A0137"/>
    <w:rsid w:val="001A074B"/>
    <w:rsid w:val="001A130D"/>
    <w:rsid w:val="001A2199"/>
    <w:rsid w:val="001A2FFB"/>
    <w:rsid w:val="001A4197"/>
    <w:rsid w:val="001A5F93"/>
    <w:rsid w:val="001A600E"/>
    <w:rsid w:val="001B0CF8"/>
    <w:rsid w:val="001B18E0"/>
    <w:rsid w:val="001B4AB9"/>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60F0"/>
    <w:rsid w:val="001C769E"/>
    <w:rsid w:val="001C7A23"/>
    <w:rsid w:val="001D20A5"/>
    <w:rsid w:val="001D2112"/>
    <w:rsid w:val="001D3338"/>
    <w:rsid w:val="001D493A"/>
    <w:rsid w:val="001D7F61"/>
    <w:rsid w:val="001E0D6A"/>
    <w:rsid w:val="001E1EED"/>
    <w:rsid w:val="001E2343"/>
    <w:rsid w:val="001E56C1"/>
    <w:rsid w:val="001E6683"/>
    <w:rsid w:val="001E6713"/>
    <w:rsid w:val="001E6F73"/>
    <w:rsid w:val="001E7A57"/>
    <w:rsid w:val="001F0008"/>
    <w:rsid w:val="001F49E1"/>
    <w:rsid w:val="001F55FB"/>
    <w:rsid w:val="001F57F1"/>
    <w:rsid w:val="002006CC"/>
    <w:rsid w:val="00201DD7"/>
    <w:rsid w:val="0020298D"/>
    <w:rsid w:val="00202C09"/>
    <w:rsid w:val="002049E2"/>
    <w:rsid w:val="0020543B"/>
    <w:rsid w:val="00206E05"/>
    <w:rsid w:val="00207E58"/>
    <w:rsid w:val="0021455F"/>
    <w:rsid w:val="00215140"/>
    <w:rsid w:val="0022221D"/>
    <w:rsid w:val="00222FBA"/>
    <w:rsid w:val="00224837"/>
    <w:rsid w:val="00226366"/>
    <w:rsid w:val="00227D5E"/>
    <w:rsid w:val="00232123"/>
    <w:rsid w:val="00232C36"/>
    <w:rsid w:val="00233229"/>
    <w:rsid w:val="00233C54"/>
    <w:rsid w:val="00233C70"/>
    <w:rsid w:val="002349B6"/>
    <w:rsid w:val="00234E47"/>
    <w:rsid w:val="00237D3E"/>
    <w:rsid w:val="00237D49"/>
    <w:rsid w:val="00237DD7"/>
    <w:rsid w:val="00237EF5"/>
    <w:rsid w:val="00240230"/>
    <w:rsid w:val="002413B5"/>
    <w:rsid w:val="00241888"/>
    <w:rsid w:val="00242890"/>
    <w:rsid w:val="00244EFC"/>
    <w:rsid w:val="002459DD"/>
    <w:rsid w:val="00245C4F"/>
    <w:rsid w:val="00247EF7"/>
    <w:rsid w:val="002500D7"/>
    <w:rsid w:val="00250677"/>
    <w:rsid w:val="002512D8"/>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6916"/>
    <w:rsid w:val="00267E45"/>
    <w:rsid w:val="00270466"/>
    <w:rsid w:val="00271459"/>
    <w:rsid w:val="002738FE"/>
    <w:rsid w:val="00273ED4"/>
    <w:rsid w:val="0027644C"/>
    <w:rsid w:val="00280054"/>
    <w:rsid w:val="002805A2"/>
    <w:rsid w:val="00280709"/>
    <w:rsid w:val="00282355"/>
    <w:rsid w:val="002827F4"/>
    <w:rsid w:val="002834EC"/>
    <w:rsid w:val="002837C1"/>
    <w:rsid w:val="0028388B"/>
    <w:rsid w:val="00292AB0"/>
    <w:rsid w:val="002940CF"/>
    <w:rsid w:val="002953D5"/>
    <w:rsid w:val="002954C9"/>
    <w:rsid w:val="002964E5"/>
    <w:rsid w:val="002971CF"/>
    <w:rsid w:val="0029780F"/>
    <w:rsid w:val="002A0701"/>
    <w:rsid w:val="002A2381"/>
    <w:rsid w:val="002A264B"/>
    <w:rsid w:val="002A51A2"/>
    <w:rsid w:val="002A6D69"/>
    <w:rsid w:val="002A7193"/>
    <w:rsid w:val="002B07F7"/>
    <w:rsid w:val="002B3AA0"/>
    <w:rsid w:val="002B55F0"/>
    <w:rsid w:val="002B59BF"/>
    <w:rsid w:val="002C0F4C"/>
    <w:rsid w:val="002C147A"/>
    <w:rsid w:val="002C4547"/>
    <w:rsid w:val="002C4733"/>
    <w:rsid w:val="002C48CD"/>
    <w:rsid w:val="002C4FD0"/>
    <w:rsid w:val="002C531A"/>
    <w:rsid w:val="002C5332"/>
    <w:rsid w:val="002C598B"/>
    <w:rsid w:val="002C6E40"/>
    <w:rsid w:val="002C7C18"/>
    <w:rsid w:val="002C7E40"/>
    <w:rsid w:val="002D20FF"/>
    <w:rsid w:val="002D37C2"/>
    <w:rsid w:val="002D4FAC"/>
    <w:rsid w:val="002D6893"/>
    <w:rsid w:val="002D79A9"/>
    <w:rsid w:val="002D7E33"/>
    <w:rsid w:val="002E0744"/>
    <w:rsid w:val="002E219C"/>
    <w:rsid w:val="002E23F7"/>
    <w:rsid w:val="002E2EFC"/>
    <w:rsid w:val="002E31B3"/>
    <w:rsid w:val="002E4597"/>
    <w:rsid w:val="002E5A70"/>
    <w:rsid w:val="002E5D98"/>
    <w:rsid w:val="002E6C54"/>
    <w:rsid w:val="002E6FDD"/>
    <w:rsid w:val="002F09B5"/>
    <w:rsid w:val="002F0B5D"/>
    <w:rsid w:val="002F2648"/>
    <w:rsid w:val="002F30D9"/>
    <w:rsid w:val="002F3CFF"/>
    <w:rsid w:val="002F46CF"/>
    <w:rsid w:val="002F6A75"/>
    <w:rsid w:val="002F6E71"/>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2411"/>
    <w:rsid w:val="00323D07"/>
    <w:rsid w:val="00323D63"/>
    <w:rsid w:val="00323EF4"/>
    <w:rsid w:val="00324324"/>
    <w:rsid w:val="003243CF"/>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5D56"/>
    <w:rsid w:val="00346443"/>
    <w:rsid w:val="00347713"/>
    <w:rsid w:val="0035080F"/>
    <w:rsid w:val="00351AFD"/>
    <w:rsid w:val="00351E98"/>
    <w:rsid w:val="00352171"/>
    <w:rsid w:val="00352C02"/>
    <w:rsid w:val="0035333F"/>
    <w:rsid w:val="00354106"/>
    <w:rsid w:val="0035657A"/>
    <w:rsid w:val="003570AB"/>
    <w:rsid w:val="00360652"/>
    <w:rsid w:val="00360CF1"/>
    <w:rsid w:val="00361B8A"/>
    <w:rsid w:val="003627BF"/>
    <w:rsid w:val="00362BDF"/>
    <w:rsid w:val="003634AC"/>
    <w:rsid w:val="00364A98"/>
    <w:rsid w:val="00367213"/>
    <w:rsid w:val="00370150"/>
    <w:rsid w:val="00370546"/>
    <w:rsid w:val="00371EE1"/>
    <w:rsid w:val="00372BB9"/>
    <w:rsid w:val="00373322"/>
    <w:rsid w:val="00375F8F"/>
    <w:rsid w:val="0038106A"/>
    <w:rsid w:val="00381B0B"/>
    <w:rsid w:val="00381CED"/>
    <w:rsid w:val="00384F8A"/>
    <w:rsid w:val="00386D9F"/>
    <w:rsid w:val="00387AD5"/>
    <w:rsid w:val="00391DD1"/>
    <w:rsid w:val="00392386"/>
    <w:rsid w:val="00393566"/>
    <w:rsid w:val="0039439F"/>
    <w:rsid w:val="003943FF"/>
    <w:rsid w:val="003952F9"/>
    <w:rsid w:val="00395552"/>
    <w:rsid w:val="003961F3"/>
    <w:rsid w:val="003965DC"/>
    <w:rsid w:val="00396906"/>
    <w:rsid w:val="00397B91"/>
    <w:rsid w:val="003A2430"/>
    <w:rsid w:val="003A331E"/>
    <w:rsid w:val="003A3FF6"/>
    <w:rsid w:val="003A439C"/>
    <w:rsid w:val="003A463D"/>
    <w:rsid w:val="003A56DF"/>
    <w:rsid w:val="003A7090"/>
    <w:rsid w:val="003A70EF"/>
    <w:rsid w:val="003B0B1C"/>
    <w:rsid w:val="003B1C2C"/>
    <w:rsid w:val="003B1C8D"/>
    <w:rsid w:val="003B33F8"/>
    <w:rsid w:val="003B398F"/>
    <w:rsid w:val="003B45E1"/>
    <w:rsid w:val="003B4DF0"/>
    <w:rsid w:val="003B6815"/>
    <w:rsid w:val="003B68BC"/>
    <w:rsid w:val="003B6AB2"/>
    <w:rsid w:val="003B732A"/>
    <w:rsid w:val="003B79A7"/>
    <w:rsid w:val="003C07C8"/>
    <w:rsid w:val="003C0C29"/>
    <w:rsid w:val="003C0EEF"/>
    <w:rsid w:val="003C1F06"/>
    <w:rsid w:val="003C34C0"/>
    <w:rsid w:val="003C571B"/>
    <w:rsid w:val="003C618E"/>
    <w:rsid w:val="003D2D81"/>
    <w:rsid w:val="003D31CA"/>
    <w:rsid w:val="003D4D81"/>
    <w:rsid w:val="003D58AF"/>
    <w:rsid w:val="003E1B3D"/>
    <w:rsid w:val="003E2FE4"/>
    <w:rsid w:val="003E5179"/>
    <w:rsid w:val="003E78E1"/>
    <w:rsid w:val="003F1567"/>
    <w:rsid w:val="003F25E9"/>
    <w:rsid w:val="003F271D"/>
    <w:rsid w:val="003F4D30"/>
    <w:rsid w:val="003F6E1F"/>
    <w:rsid w:val="003F752A"/>
    <w:rsid w:val="003F7552"/>
    <w:rsid w:val="003F75EB"/>
    <w:rsid w:val="00400423"/>
    <w:rsid w:val="00402FAB"/>
    <w:rsid w:val="0040332E"/>
    <w:rsid w:val="0040403F"/>
    <w:rsid w:val="00404CD3"/>
    <w:rsid w:val="00405019"/>
    <w:rsid w:val="004051EE"/>
    <w:rsid w:val="00405F2E"/>
    <w:rsid w:val="00407DB1"/>
    <w:rsid w:val="004104A4"/>
    <w:rsid w:val="00411587"/>
    <w:rsid w:val="004131F8"/>
    <w:rsid w:val="00414021"/>
    <w:rsid w:val="0041649D"/>
    <w:rsid w:val="00417351"/>
    <w:rsid w:val="00417A7C"/>
    <w:rsid w:val="00420527"/>
    <w:rsid w:val="0042155D"/>
    <w:rsid w:val="004228E7"/>
    <w:rsid w:val="004254E2"/>
    <w:rsid w:val="00426308"/>
    <w:rsid w:val="0042656E"/>
    <w:rsid w:val="004277B2"/>
    <w:rsid w:val="00427AE7"/>
    <w:rsid w:val="004331AA"/>
    <w:rsid w:val="004341C4"/>
    <w:rsid w:val="00434373"/>
    <w:rsid w:val="0043454A"/>
    <w:rsid w:val="004360F3"/>
    <w:rsid w:val="00436773"/>
    <w:rsid w:val="00436F7F"/>
    <w:rsid w:val="0044068E"/>
    <w:rsid w:val="00442913"/>
    <w:rsid w:val="004432B9"/>
    <w:rsid w:val="00444A6E"/>
    <w:rsid w:val="00445046"/>
    <w:rsid w:val="004462FF"/>
    <w:rsid w:val="00453459"/>
    <w:rsid w:val="004538DE"/>
    <w:rsid w:val="004574BE"/>
    <w:rsid w:val="00462AB3"/>
    <w:rsid w:val="004639AE"/>
    <w:rsid w:val="00463A57"/>
    <w:rsid w:val="004675E5"/>
    <w:rsid w:val="0046790D"/>
    <w:rsid w:val="004702B8"/>
    <w:rsid w:val="00471B91"/>
    <w:rsid w:val="00471C09"/>
    <w:rsid w:val="0047644A"/>
    <w:rsid w:val="00476B80"/>
    <w:rsid w:val="004773AF"/>
    <w:rsid w:val="004778CE"/>
    <w:rsid w:val="00477A6B"/>
    <w:rsid w:val="004808F4"/>
    <w:rsid w:val="00482485"/>
    <w:rsid w:val="004824D3"/>
    <w:rsid w:val="00482AF2"/>
    <w:rsid w:val="004830DE"/>
    <w:rsid w:val="00483357"/>
    <w:rsid w:val="004845F6"/>
    <w:rsid w:val="004850C3"/>
    <w:rsid w:val="004858B2"/>
    <w:rsid w:val="00485D93"/>
    <w:rsid w:val="00486936"/>
    <w:rsid w:val="004908D7"/>
    <w:rsid w:val="00491A4E"/>
    <w:rsid w:val="0049352B"/>
    <w:rsid w:val="00493787"/>
    <w:rsid w:val="00494924"/>
    <w:rsid w:val="004969CF"/>
    <w:rsid w:val="00496EE3"/>
    <w:rsid w:val="004A018E"/>
    <w:rsid w:val="004A0EB6"/>
    <w:rsid w:val="004A0F0F"/>
    <w:rsid w:val="004A35A8"/>
    <w:rsid w:val="004A3C56"/>
    <w:rsid w:val="004A3C75"/>
    <w:rsid w:val="004A4342"/>
    <w:rsid w:val="004A615F"/>
    <w:rsid w:val="004B0797"/>
    <w:rsid w:val="004B51BA"/>
    <w:rsid w:val="004B64F4"/>
    <w:rsid w:val="004B66CB"/>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6A3"/>
    <w:rsid w:val="004E03CE"/>
    <w:rsid w:val="004E09FC"/>
    <w:rsid w:val="004E10CB"/>
    <w:rsid w:val="004E1450"/>
    <w:rsid w:val="004E2031"/>
    <w:rsid w:val="004E25D4"/>
    <w:rsid w:val="004E2685"/>
    <w:rsid w:val="004E4E76"/>
    <w:rsid w:val="004E7835"/>
    <w:rsid w:val="004F0D4E"/>
    <w:rsid w:val="004F11A1"/>
    <w:rsid w:val="004F1566"/>
    <w:rsid w:val="004F18A3"/>
    <w:rsid w:val="004F199B"/>
    <w:rsid w:val="004F3261"/>
    <w:rsid w:val="004F3587"/>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EF1"/>
    <w:rsid w:val="00525F8B"/>
    <w:rsid w:val="00526046"/>
    <w:rsid w:val="00526DEA"/>
    <w:rsid w:val="00527640"/>
    <w:rsid w:val="00527CF4"/>
    <w:rsid w:val="005303F6"/>
    <w:rsid w:val="00530B64"/>
    <w:rsid w:val="00530C20"/>
    <w:rsid w:val="00530DC9"/>
    <w:rsid w:val="00530F31"/>
    <w:rsid w:val="0053265B"/>
    <w:rsid w:val="005337E5"/>
    <w:rsid w:val="00534924"/>
    <w:rsid w:val="0053585F"/>
    <w:rsid w:val="00535EAC"/>
    <w:rsid w:val="00541C89"/>
    <w:rsid w:val="00542309"/>
    <w:rsid w:val="00544BDE"/>
    <w:rsid w:val="005455B1"/>
    <w:rsid w:val="0054708A"/>
    <w:rsid w:val="00547FEF"/>
    <w:rsid w:val="005504B1"/>
    <w:rsid w:val="00550727"/>
    <w:rsid w:val="00550903"/>
    <w:rsid w:val="00552079"/>
    <w:rsid w:val="005522F7"/>
    <w:rsid w:val="005563AC"/>
    <w:rsid w:val="005565AA"/>
    <w:rsid w:val="00556C2A"/>
    <w:rsid w:val="00557039"/>
    <w:rsid w:val="0055747B"/>
    <w:rsid w:val="00560ED7"/>
    <w:rsid w:val="0056111E"/>
    <w:rsid w:val="00562798"/>
    <w:rsid w:val="00563E9F"/>
    <w:rsid w:val="00565E06"/>
    <w:rsid w:val="0057411D"/>
    <w:rsid w:val="00575C02"/>
    <w:rsid w:val="00576D2A"/>
    <w:rsid w:val="00577E6F"/>
    <w:rsid w:val="00585DB8"/>
    <w:rsid w:val="005869E2"/>
    <w:rsid w:val="00587AE8"/>
    <w:rsid w:val="00590B54"/>
    <w:rsid w:val="0059101C"/>
    <w:rsid w:val="00592F39"/>
    <w:rsid w:val="00593398"/>
    <w:rsid w:val="005948D2"/>
    <w:rsid w:val="005A1D1A"/>
    <w:rsid w:val="005A4F56"/>
    <w:rsid w:val="005A6E81"/>
    <w:rsid w:val="005A6EF7"/>
    <w:rsid w:val="005A7075"/>
    <w:rsid w:val="005A74A9"/>
    <w:rsid w:val="005A77C5"/>
    <w:rsid w:val="005B2149"/>
    <w:rsid w:val="005B2AC8"/>
    <w:rsid w:val="005B3237"/>
    <w:rsid w:val="005B3540"/>
    <w:rsid w:val="005B36DB"/>
    <w:rsid w:val="005B424C"/>
    <w:rsid w:val="005B4B68"/>
    <w:rsid w:val="005B5532"/>
    <w:rsid w:val="005B5580"/>
    <w:rsid w:val="005B6CFF"/>
    <w:rsid w:val="005C026A"/>
    <w:rsid w:val="005C2152"/>
    <w:rsid w:val="005C34BC"/>
    <w:rsid w:val="005C3606"/>
    <w:rsid w:val="005C40B7"/>
    <w:rsid w:val="005C5B78"/>
    <w:rsid w:val="005C6C44"/>
    <w:rsid w:val="005C7ADD"/>
    <w:rsid w:val="005D0B71"/>
    <w:rsid w:val="005D2307"/>
    <w:rsid w:val="005D44A4"/>
    <w:rsid w:val="005D55E6"/>
    <w:rsid w:val="005D601A"/>
    <w:rsid w:val="005D699B"/>
    <w:rsid w:val="005D7659"/>
    <w:rsid w:val="005E1222"/>
    <w:rsid w:val="005E1675"/>
    <w:rsid w:val="005E2FF8"/>
    <w:rsid w:val="005E34D9"/>
    <w:rsid w:val="005E796E"/>
    <w:rsid w:val="005F00C1"/>
    <w:rsid w:val="005F087F"/>
    <w:rsid w:val="005F0A35"/>
    <w:rsid w:val="005F183E"/>
    <w:rsid w:val="005F2122"/>
    <w:rsid w:val="005F4916"/>
    <w:rsid w:val="00603289"/>
    <w:rsid w:val="0060414E"/>
    <w:rsid w:val="006053BD"/>
    <w:rsid w:val="006053D4"/>
    <w:rsid w:val="00605F26"/>
    <w:rsid w:val="00605F3A"/>
    <w:rsid w:val="00607B92"/>
    <w:rsid w:val="00607CD5"/>
    <w:rsid w:val="00611279"/>
    <w:rsid w:val="006136B2"/>
    <w:rsid w:val="00616809"/>
    <w:rsid w:val="0062029D"/>
    <w:rsid w:val="0062178F"/>
    <w:rsid w:val="00621839"/>
    <w:rsid w:val="00621AE7"/>
    <w:rsid w:val="00622AB0"/>
    <w:rsid w:val="00623C38"/>
    <w:rsid w:val="006241D5"/>
    <w:rsid w:val="00625CA7"/>
    <w:rsid w:val="006262CC"/>
    <w:rsid w:val="00627777"/>
    <w:rsid w:val="00627AAC"/>
    <w:rsid w:val="00632697"/>
    <w:rsid w:val="00633181"/>
    <w:rsid w:val="00637E84"/>
    <w:rsid w:val="00640D8A"/>
    <w:rsid w:val="00640DF0"/>
    <w:rsid w:val="00641132"/>
    <w:rsid w:val="00641392"/>
    <w:rsid w:val="0064199D"/>
    <w:rsid w:val="00641AAE"/>
    <w:rsid w:val="00644E14"/>
    <w:rsid w:val="006464BD"/>
    <w:rsid w:val="0064664F"/>
    <w:rsid w:val="006467DD"/>
    <w:rsid w:val="006468C2"/>
    <w:rsid w:val="00646C73"/>
    <w:rsid w:val="0065029C"/>
    <w:rsid w:val="006507EE"/>
    <w:rsid w:val="0065085A"/>
    <w:rsid w:val="00650C54"/>
    <w:rsid w:val="00652032"/>
    <w:rsid w:val="0065305B"/>
    <w:rsid w:val="00653A52"/>
    <w:rsid w:val="00654804"/>
    <w:rsid w:val="00660380"/>
    <w:rsid w:val="006615A0"/>
    <w:rsid w:val="006631E3"/>
    <w:rsid w:val="0066380A"/>
    <w:rsid w:val="006640A4"/>
    <w:rsid w:val="00671428"/>
    <w:rsid w:val="00672D4D"/>
    <w:rsid w:val="006734D7"/>
    <w:rsid w:val="00674E28"/>
    <w:rsid w:val="0067542F"/>
    <w:rsid w:val="0067645C"/>
    <w:rsid w:val="00676B9E"/>
    <w:rsid w:val="00676DDC"/>
    <w:rsid w:val="006809FA"/>
    <w:rsid w:val="00681FD9"/>
    <w:rsid w:val="00681FE6"/>
    <w:rsid w:val="006828E8"/>
    <w:rsid w:val="00682D66"/>
    <w:rsid w:val="00682FE5"/>
    <w:rsid w:val="0068441D"/>
    <w:rsid w:val="00685CED"/>
    <w:rsid w:val="00690274"/>
    <w:rsid w:val="006936A2"/>
    <w:rsid w:val="00693DE3"/>
    <w:rsid w:val="00697591"/>
    <w:rsid w:val="006A12A4"/>
    <w:rsid w:val="006A354B"/>
    <w:rsid w:val="006A3C6E"/>
    <w:rsid w:val="006A414C"/>
    <w:rsid w:val="006B00EB"/>
    <w:rsid w:val="006B0158"/>
    <w:rsid w:val="006B1624"/>
    <w:rsid w:val="006B2298"/>
    <w:rsid w:val="006B30DC"/>
    <w:rsid w:val="006B3B15"/>
    <w:rsid w:val="006B4299"/>
    <w:rsid w:val="006C08A3"/>
    <w:rsid w:val="006C1EAF"/>
    <w:rsid w:val="006C2040"/>
    <w:rsid w:val="006C2242"/>
    <w:rsid w:val="006C26AC"/>
    <w:rsid w:val="006C2B35"/>
    <w:rsid w:val="006C399E"/>
    <w:rsid w:val="006C47FB"/>
    <w:rsid w:val="006C5511"/>
    <w:rsid w:val="006D0637"/>
    <w:rsid w:val="006D49D4"/>
    <w:rsid w:val="006D55AB"/>
    <w:rsid w:val="006E14E8"/>
    <w:rsid w:val="006E1B1F"/>
    <w:rsid w:val="006E2F27"/>
    <w:rsid w:val="006E4FEC"/>
    <w:rsid w:val="006E78BE"/>
    <w:rsid w:val="006F0274"/>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198"/>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7829"/>
    <w:rsid w:val="007316E5"/>
    <w:rsid w:val="00733BC2"/>
    <w:rsid w:val="007344BF"/>
    <w:rsid w:val="007357FD"/>
    <w:rsid w:val="0073620C"/>
    <w:rsid w:val="00737C60"/>
    <w:rsid w:val="00737D85"/>
    <w:rsid w:val="00740DAA"/>
    <w:rsid w:val="00741EA5"/>
    <w:rsid w:val="00745A09"/>
    <w:rsid w:val="007507F8"/>
    <w:rsid w:val="007516EF"/>
    <w:rsid w:val="00752CE5"/>
    <w:rsid w:val="00752EB7"/>
    <w:rsid w:val="00754261"/>
    <w:rsid w:val="007602EC"/>
    <w:rsid w:val="00762752"/>
    <w:rsid w:val="007641A4"/>
    <w:rsid w:val="0076614E"/>
    <w:rsid w:val="00767A3B"/>
    <w:rsid w:val="00771397"/>
    <w:rsid w:val="007725DF"/>
    <w:rsid w:val="00772A3E"/>
    <w:rsid w:val="0077426F"/>
    <w:rsid w:val="00780B03"/>
    <w:rsid w:val="0078171B"/>
    <w:rsid w:val="007821FA"/>
    <w:rsid w:val="00784F6F"/>
    <w:rsid w:val="00787438"/>
    <w:rsid w:val="00787988"/>
    <w:rsid w:val="00791F1E"/>
    <w:rsid w:val="0079273F"/>
    <w:rsid w:val="00792AC7"/>
    <w:rsid w:val="00795DFB"/>
    <w:rsid w:val="00797720"/>
    <w:rsid w:val="007A03F2"/>
    <w:rsid w:val="007A1EA5"/>
    <w:rsid w:val="007A4440"/>
    <w:rsid w:val="007A6052"/>
    <w:rsid w:val="007A67E6"/>
    <w:rsid w:val="007B007E"/>
    <w:rsid w:val="007B03FA"/>
    <w:rsid w:val="007B1450"/>
    <w:rsid w:val="007B179A"/>
    <w:rsid w:val="007B2F2D"/>
    <w:rsid w:val="007B4BC7"/>
    <w:rsid w:val="007B5B89"/>
    <w:rsid w:val="007B6F59"/>
    <w:rsid w:val="007B745A"/>
    <w:rsid w:val="007B785C"/>
    <w:rsid w:val="007C1CF4"/>
    <w:rsid w:val="007C310C"/>
    <w:rsid w:val="007C3A9B"/>
    <w:rsid w:val="007C4EDF"/>
    <w:rsid w:val="007C6097"/>
    <w:rsid w:val="007C6C55"/>
    <w:rsid w:val="007C7065"/>
    <w:rsid w:val="007C75FA"/>
    <w:rsid w:val="007C783C"/>
    <w:rsid w:val="007D1585"/>
    <w:rsid w:val="007D1AAF"/>
    <w:rsid w:val="007D1C24"/>
    <w:rsid w:val="007D28E8"/>
    <w:rsid w:val="007D31DE"/>
    <w:rsid w:val="007D3F52"/>
    <w:rsid w:val="007D4BCE"/>
    <w:rsid w:val="007D4D49"/>
    <w:rsid w:val="007D5A68"/>
    <w:rsid w:val="007D6B1D"/>
    <w:rsid w:val="007D7475"/>
    <w:rsid w:val="007D7B6F"/>
    <w:rsid w:val="007E102E"/>
    <w:rsid w:val="007E227F"/>
    <w:rsid w:val="007E2B97"/>
    <w:rsid w:val="007E366B"/>
    <w:rsid w:val="007E3C34"/>
    <w:rsid w:val="007E4F0E"/>
    <w:rsid w:val="007E634E"/>
    <w:rsid w:val="007E6C48"/>
    <w:rsid w:val="007E735F"/>
    <w:rsid w:val="007E7BF5"/>
    <w:rsid w:val="007F313A"/>
    <w:rsid w:val="007F4434"/>
    <w:rsid w:val="007F6DF0"/>
    <w:rsid w:val="007F6F3C"/>
    <w:rsid w:val="007F73EE"/>
    <w:rsid w:val="008003A7"/>
    <w:rsid w:val="00802567"/>
    <w:rsid w:val="00804320"/>
    <w:rsid w:val="00806DB6"/>
    <w:rsid w:val="00806E8D"/>
    <w:rsid w:val="00807B4B"/>
    <w:rsid w:val="00807F69"/>
    <w:rsid w:val="008104DB"/>
    <w:rsid w:val="008110A7"/>
    <w:rsid w:val="00811593"/>
    <w:rsid w:val="00813F19"/>
    <w:rsid w:val="00814523"/>
    <w:rsid w:val="008179DE"/>
    <w:rsid w:val="00817E28"/>
    <w:rsid w:val="00820702"/>
    <w:rsid w:val="008210A8"/>
    <w:rsid w:val="00821101"/>
    <w:rsid w:val="00821A63"/>
    <w:rsid w:val="00823BE0"/>
    <w:rsid w:val="00825F09"/>
    <w:rsid w:val="008265B7"/>
    <w:rsid w:val="008266F0"/>
    <w:rsid w:val="00826813"/>
    <w:rsid w:val="00827ECD"/>
    <w:rsid w:val="00830DB6"/>
    <w:rsid w:val="00831AE9"/>
    <w:rsid w:val="00832904"/>
    <w:rsid w:val="008333F2"/>
    <w:rsid w:val="00833B31"/>
    <w:rsid w:val="008351FF"/>
    <w:rsid w:val="00835E55"/>
    <w:rsid w:val="0084025E"/>
    <w:rsid w:val="00841375"/>
    <w:rsid w:val="008418DC"/>
    <w:rsid w:val="008423B1"/>
    <w:rsid w:val="00842861"/>
    <w:rsid w:val="00842EC6"/>
    <w:rsid w:val="00843710"/>
    <w:rsid w:val="0084543D"/>
    <w:rsid w:val="0085004F"/>
    <w:rsid w:val="00850388"/>
    <w:rsid w:val="00850A14"/>
    <w:rsid w:val="00851385"/>
    <w:rsid w:val="008515C7"/>
    <w:rsid w:val="0085208B"/>
    <w:rsid w:val="008528DE"/>
    <w:rsid w:val="008538C1"/>
    <w:rsid w:val="0085485B"/>
    <w:rsid w:val="00854A9B"/>
    <w:rsid w:val="00854D10"/>
    <w:rsid w:val="0085654A"/>
    <w:rsid w:val="00856A60"/>
    <w:rsid w:val="008572FC"/>
    <w:rsid w:val="0086147B"/>
    <w:rsid w:val="008616CA"/>
    <w:rsid w:val="008622ED"/>
    <w:rsid w:val="008643E1"/>
    <w:rsid w:val="008658A5"/>
    <w:rsid w:val="00866EC9"/>
    <w:rsid w:val="00870270"/>
    <w:rsid w:val="0087138D"/>
    <w:rsid w:val="008717C7"/>
    <w:rsid w:val="00871A45"/>
    <w:rsid w:val="00874D4E"/>
    <w:rsid w:val="00882385"/>
    <w:rsid w:val="00884365"/>
    <w:rsid w:val="00884AA2"/>
    <w:rsid w:val="00885E76"/>
    <w:rsid w:val="0088680A"/>
    <w:rsid w:val="00891781"/>
    <w:rsid w:val="00892485"/>
    <w:rsid w:val="00892ACA"/>
    <w:rsid w:val="00892D96"/>
    <w:rsid w:val="00895200"/>
    <w:rsid w:val="008A152B"/>
    <w:rsid w:val="008A1EDF"/>
    <w:rsid w:val="008A34CD"/>
    <w:rsid w:val="008A3A90"/>
    <w:rsid w:val="008A778F"/>
    <w:rsid w:val="008A786F"/>
    <w:rsid w:val="008B009A"/>
    <w:rsid w:val="008B1B97"/>
    <w:rsid w:val="008B4AA5"/>
    <w:rsid w:val="008B5738"/>
    <w:rsid w:val="008B776A"/>
    <w:rsid w:val="008C0544"/>
    <w:rsid w:val="008C20A1"/>
    <w:rsid w:val="008C6BFD"/>
    <w:rsid w:val="008C7678"/>
    <w:rsid w:val="008C7F06"/>
    <w:rsid w:val="008D0D4C"/>
    <w:rsid w:val="008D100F"/>
    <w:rsid w:val="008D1A9D"/>
    <w:rsid w:val="008D3DED"/>
    <w:rsid w:val="008D4CBA"/>
    <w:rsid w:val="008D4E5A"/>
    <w:rsid w:val="008D54CF"/>
    <w:rsid w:val="008D566E"/>
    <w:rsid w:val="008D5E55"/>
    <w:rsid w:val="008D706B"/>
    <w:rsid w:val="008D7B0D"/>
    <w:rsid w:val="008E0376"/>
    <w:rsid w:val="008E13BA"/>
    <w:rsid w:val="008E25AC"/>
    <w:rsid w:val="008E3C85"/>
    <w:rsid w:val="008E439A"/>
    <w:rsid w:val="008E57DA"/>
    <w:rsid w:val="008E5BA8"/>
    <w:rsid w:val="008E5F30"/>
    <w:rsid w:val="008E7328"/>
    <w:rsid w:val="008E7707"/>
    <w:rsid w:val="008F0225"/>
    <w:rsid w:val="008F117C"/>
    <w:rsid w:val="008F1EA9"/>
    <w:rsid w:val="008F310E"/>
    <w:rsid w:val="008F336F"/>
    <w:rsid w:val="008F504E"/>
    <w:rsid w:val="00901539"/>
    <w:rsid w:val="0090371F"/>
    <w:rsid w:val="00906C9D"/>
    <w:rsid w:val="00910F4D"/>
    <w:rsid w:val="00911B2C"/>
    <w:rsid w:val="00914C02"/>
    <w:rsid w:val="00915267"/>
    <w:rsid w:val="009169FC"/>
    <w:rsid w:val="00917A52"/>
    <w:rsid w:val="009219AE"/>
    <w:rsid w:val="00923791"/>
    <w:rsid w:val="00924955"/>
    <w:rsid w:val="0092709D"/>
    <w:rsid w:val="0092760B"/>
    <w:rsid w:val="009303EC"/>
    <w:rsid w:val="0093140D"/>
    <w:rsid w:val="00932A0E"/>
    <w:rsid w:val="00934157"/>
    <w:rsid w:val="0093535A"/>
    <w:rsid w:val="00936CC0"/>
    <w:rsid w:val="0093709D"/>
    <w:rsid w:val="00940A71"/>
    <w:rsid w:val="009415F1"/>
    <w:rsid w:val="009432AF"/>
    <w:rsid w:val="00943857"/>
    <w:rsid w:val="00943E10"/>
    <w:rsid w:val="0094463F"/>
    <w:rsid w:val="009446E5"/>
    <w:rsid w:val="00945E1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3C2F"/>
    <w:rsid w:val="0097679A"/>
    <w:rsid w:val="00977853"/>
    <w:rsid w:val="00982CDD"/>
    <w:rsid w:val="00983F5E"/>
    <w:rsid w:val="00986774"/>
    <w:rsid w:val="00986A2F"/>
    <w:rsid w:val="00986B94"/>
    <w:rsid w:val="0099216F"/>
    <w:rsid w:val="00993845"/>
    <w:rsid w:val="00997BC5"/>
    <w:rsid w:val="009A0EE9"/>
    <w:rsid w:val="009A13C1"/>
    <w:rsid w:val="009A3300"/>
    <w:rsid w:val="009A4F8F"/>
    <w:rsid w:val="009A54D2"/>
    <w:rsid w:val="009A7BB0"/>
    <w:rsid w:val="009B29A4"/>
    <w:rsid w:val="009B2C74"/>
    <w:rsid w:val="009B5522"/>
    <w:rsid w:val="009B754D"/>
    <w:rsid w:val="009B7C66"/>
    <w:rsid w:val="009C0BBB"/>
    <w:rsid w:val="009C23A1"/>
    <w:rsid w:val="009C3458"/>
    <w:rsid w:val="009C4CFA"/>
    <w:rsid w:val="009C55C9"/>
    <w:rsid w:val="009D0146"/>
    <w:rsid w:val="009D0C92"/>
    <w:rsid w:val="009D116D"/>
    <w:rsid w:val="009D14F8"/>
    <w:rsid w:val="009D1D12"/>
    <w:rsid w:val="009D2EA6"/>
    <w:rsid w:val="009D4C63"/>
    <w:rsid w:val="009D7D59"/>
    <w:rsid w:val="009E1033"/>
    <w:rsid w:val="009E1FD2"/>
    <w:rsid w:val="009E26E0"/>
    <w:rsid w:val="009E2D05"/>
    <w:rsid w:val="009E40D5"/>
    <w:rsid w:val="009E4687"/>
    <w:rsid w:val="009E4A44"/>
    <w:rsid w:val="009E5DB6"/>
    <w:rsid w:val="009E60E5"/>
    <w:rsid w:val="009E622C"/>
    <w:rsid w:val="009E674B"/>
    <w:rsid w:val="009F047A"/>
    <w:rsid w:val="009F087B"/>
    <w:rsid w:val="009F0FDC"/>
    <w:rsid w:val="009F133B"/>
    <w:rsid w:val="009F2AD2"/>
    <w:rsid w:val="009F2FDC"/>
    <w:rsid w:val="009F412D"/>
    <w:rsid w:val="009F4C03"/>
    <w:rsid w:val="009F6037"/>
    <w:rsid w:val="009F7226"/>
    <w:rsid w:val="00A00128"/>
    <w:rsid w:val="00A015FC"/>
    <w:rsid w:val="00A03AD6"/>
    <w:rsid w:val="00A060FE"/>
    <w:rsid w:val="00A11A99"/>
    <w:rsid w:val="00A11F14"/>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47B"/>
    <w:rsid w:val="00A36827"/>
    <w:rsid w:val="00A41516"/>
    <w:rsid w:val="00A439E2"/>
    <w:rsid w:val="00A458B1"/>
    <w:rsid w:val="00A46226"/>
    <w:rsid w:val="00A47AB3"/>
    <w:rsid w:val="00A509B6"/>
    <w:rsid w:val="00A53C17"/>
    <w:rsid w:val="00A54E21"/>
    <w:rsid w:val="00A5593A"/>
    <w:rsid w:val="00A55C85"/>
    <w:rsid w:val="00A56D4C"/>
    <w:rsid w:val="00A57E59"/>
    <w:rsid w:val="00A601E5"/>
    <w:rsid w:val="00A60552"/>
    <w:rsid w:val="00A60686"/>
    <w:rsid w:val="00A62239"/>
    <w:rsid w:val="00A64D13"/>
    <w:rsid w:val="00A67490"/>
    <w:rsid w:val="00A70F1B"/>
    <w:rsid w:val="00A72B38"/>
    <w:rsid w:val="00A7409D"/>
    <w:rsid w:val="00A74546"/>
    <w:rsid w:val="00A74934"/>
    <w:rsid w:val="00A7508E"/>
    <w:rsid w:val="00A75AA5"/>
    <w:rsid w:val="00A82D7A"/>
    <w:rsid w:val="00A82F33"/>
    <w:rsid w:val="00A84D1B"/>
    <w:rsid w:val="00A86341"/>
    <w:rsid w:val="00A863C0"/>
    <w:rsid w:val="00A86760"/>
    <w:rsid w:val="00A87EA9"/>
    <w:rsid w:val="00A90113"/>
    <w:rsid w:val="00A90265"/>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934"/>
    <w:rsid w:val="00AC2DB9"/>
    <w:rsid w:val="00AC356A"/>
    <w:rsid w:val="00AC76C7"/>
    <w:rsid w:val="00AC7F36"/>
    <w:rsid w:val="00AC7FEE"/>
    <w:rsid w:val="00AD0366"/>
    <w:rsid w:val="00AD0B2B"/>
    <w:rsid w:val="00AD1C22"/>
    <w:rsid w:val="00AD28E1"/>
    <w:rsid w:val="00AD2DB3"/>
    <w:rsid w:val="00AD33B1"/>
    <w:rsid w:val="00AD3722"/>
    <w:rsid w:val="00AD4B14"/>
    <w:rsid w:val="00AD4DDE"/>
    <w:rsid w:val="00AD57E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89F"/>
    <w:rsid w:val="00AF7924"/>
    <w:rsid w:val="00B00558"/>
    <w:rsid w:val="00B00AB0"/>
    <w:rsid w:val="00B00D61"/>
    <w:rsid w:val="00B01CD7"/>
    <w:rsid w:val="00B02664"/>
    <w:rsid w:val="00B0430A"/>
    <w:rsid w:val="00B04DDE"/>
    <w:rsid w:val="00B05448"/>
    <w:rsid w:val="00B05A91"/>
    <w:rsid w:val="00B06A15"/>
    <w:rsid w:val="00B075A4"/>
    <w:rsid w:val="00B07D5F"/>
    <w:rsid w:val="00B1002D"/>
    <w:rsid w:val="00B10602"/>
    <w:rsid w:val="00B109CC"/>
    <w:rsid w:val="00B10BB3"/>
    <w:rsid w:val="00B115D9"/>
    <w:rsid w:val="00B1219A"/>
    <w:rsid w:val="00B1289A"/>
    <w:rsid w:val="00B13C86"/>
    <w:rsid w:val="00B1490E"/>
    <w:rsid w:val="00B14CF9"/>
    <w:rsid w:val="00B15591"/>
    <w:rsid w:val="00B155DF"/>
    <w:rsid w:val="00B16917"/>
    <w:rsid w:val="00B16CE0"/>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0C7E"/>
    <w:rsid w:val="00B7165E"/>
    <w:rsid w:val="00B77020"/>
    <w:rsid w:val="00B81324"/>
    <w:rsid w:val="00B813E9"/>
    <w:rsid w:val="00B81975"/>
    <w:rsid w:val="00B86C0A"/>
    <w:rsid w:val="00B87595"/>
    <w:rsid w:val="00B92159"/>
    <w:rsid w:val="00B93D35"/>
    <w:rsid w:val="00B9430A"/>
    <w:rsid w:val="00B950A4"/>
    <w:rsid w:val="00B957C3"/>
    <w:rsid w:val="00B975A4"/>
    <w:rsid w:val="00B97729"/>
    <w:rsid w:val="00BA18A0"/>
    <w:rsid w:val="00BA2D82"/>
    <w:rsid w:val="00BA3CCE"/>
    <w:rsid w:val="00BA4165"/>
    <w:rsid w:val="00BA438C"/>
    <w:rsid w:val="00BA4944"/>
    <w:rsid w:val="00BA5298"/>
    <w:rsid w:val="00BA616A"/>
    <w:rsid w:val="00BA7F22"/>
    <w:rsid w:val="00BB2131"/>
    <w:rsid w:val="00BB2B7C"/>
    <w:rsid w:val="00BB404F"/>
    <w:rsid w:val="00BB47B0"/>
    <w:rsid w:val="00BB496F"/>
    <w:rsid w:val="00BB6C61"/>
    <w:rsid w:val="00BB787A"/>
    <w:rsid w:val="00BC1C5A"/>
    <w:rsid w:val="00BD075F"/>
    <w:rsid w:val="00BD10AD"/>
    <w:rsid w:val="00BD16C6"/>
    <w:rsid w:val="00BD1718"/>
    <w:rsid w:val="00BD17EE"/>
    <w:rsid w:val="00BD4C50"/>
    <w:rsid w:val="00BD4EED"/>
    <w:rsid w:val="00BD6577"/>
    <w:rsid w:val="00BD7D65"/>
    <w:rsid w:val="00BE05AC"/>
    <w:rsid w:val="00BE2145"/>
    <w:rsid w:val="00BE3047"/>
    <w:rsid w:val="00BE3085"/>
    <w:rsid w:val="00BE36E8"/>
    <w:rsid w:val="00BE5574"/>
    <w:rsid w:val="00BE582A"/>
    <w:rsid w:val="00BE6338"/>
    <w:rsid w:val="00BE7D0B"/>
    <w:rsid w:val="00BF1C1A"/>
    <w:rsid w:val="00BF1FF2"/>
    <w:rsid w:val="00BF29F5"/>
    <w:rsid w:val="00BF3055"/>
    <w:rsid w:val="00BF4B8F"/>
    <w:rsid w:val="00C00870"/>
    <w:rsid w:val="00C0092F"/>
    <w:rsid w:val="00C01321"/>
    <w:rsid w:val="00C0312C"/>
    <w:rsid w:val="00C04FE9"/>
    <w:rsid w:val="00C0680F"/>
    <w:rsid w:val="00C071DF"/>
    <w:rsid w:val="00C0721E"/>
    <w:rsid w:val="00C10317"/>
    <w:rsid w:val="00C119C9"/>
    <w:rsid w:val="00C12DD6"/>
    <w:rsid w:val="00C13655"/>
    <w:rsid w:val="00C16B1E"/>
    <w:rsid w:val="00C2323E"/>
    <w:rsid w:val="00C25104"/>
    <w:rsid w:val="00C26BA0"/>
    <w:rsid w:val="00C27A90"/>
    <w:rsid w:val="00C31DBE"/>
    <w:rsid w:val="00C32104"/>
    <w:rsid w:val="00C32A7C"/>
    <w:rsid w:val="00C332CD"/>
    <w:rsid w:val="00C33BFF"/>
    <w:rsid w:val="00C378EE"/>
    <w:rsid w:val="00C4055D"/>
    <w:rsid w:val="00C40B20"/>
    <w:rsid w:val="00C452A0"/>
    <w:rsid w:val="00C479BF"/>
    <w:rsid w:val="00C50073"/>
    <w:rsid w:val="00C5071C"/>
    <w:rsid w:val="00C51068"/>
    <w:rsid w:val="00C52177"/>
    <w:rsid w:val="00C541A2"/>
    <w:rsid w:val="00C57BE4"/>
    <w:rsid w:val="00C57E1E"/>
    <w:rsid w:val="00C6072A"/>
    <w:rsid w:val="00C6189E"/>
    <w:rsid w:val="00C61A38"/>
    <w:rsid w:val="00C620BB"/>
    <w:rsid w:val="00C6229B"/>
    <w:rsid w:val="00C6242E"/>
    <w:rsid w:val="00C62F70"/>
    <w:rsid w:val="00C632FD"/>
    <w:rsid w:val="00C647C4"/>
    <w:rsid w:val="00C65DE7"/>
    <w:rsid w:val="00C7206A"/>
    <w:rsid w:val="00C7380B"/>
    <w:rsid w:val="00C73CF7"/>
    <w:rsid w:val="00C741FB"/>
    <w:rsid w:val="00C74F3B"/>
    <w:rsid w:val="00C75A2A"/>
    <w:rsid w:val="00C7689D"/>
    <w:rsid w:val="00C769BD"/>
    <w:rsid w:val="00C80AE4"/>
    <w:rsid w:val="00C8595D"/>
    <w:rsid w:val="00C85E2E"/>
    <w:rsid w:val="00C85FDB"/>
    <w:rsid w:val="00C8656D"/>
    <w:rsid w:val="00C866C8"/>
    <w:rsid w:val="00C870CA"/>
    <w:rsid w:val="00C87AEC"/>
    <w:rsid w:val="00C87B05"/>
    <w:rsid w:val="00C87C9E"/>
    <w:rsid w:val="00C91895"/>
    <w:rsid w:val="00C933DA"/>
    <w:rsid w:val="00C94021"/>
    <w:rsid w:val="00C94806"/>
    <w:rsid w:val="00C95B87"/>
    <w:rsid w:val="00C95D51"/>
    <w:rsid w:val="00C96D14"/>
    <w:rsid w:val="00CA0C55"/>
    <w:rsid w:val="00CA23DE"/>
    <w:rsid w:val="00CA380B"/>
    <w:rsid w:val="00CA3961"/>
    <w:rsid w:val="00CA761C"/>
    <w:rsid w:val="00CA7790"/>
    <w:rsid w:val="00CA7A83"/>
    <w:rsid w:val="00CB115C"/>
    <w:rsid w:val="00CB1E45"/>
    <w:rsid w:val="00CB714C"/>
    <w:rsid w:val="00CB7FDA"/>
    <w:rsid w:val="00CC0F95"/>
    <w:rsid w:val="00CC18F5"/>
    <w:rsid w:val="00CC1F9C"/>
    <w:rsid w:val="00CC22AD"/>
    <w:rsid w:val="00CC29B7"/>
    <w:rsid w:val="00CC495E"/>
    <w:rsid w:val="00CC4B1E"/>
    <w:rsid w:val="00CC5310"/>
    <w:rsid w:val="00CC6D13"/>
    <w:rsid w:val="00CC73C4"/>
    <w:rsid w:val="00CC75EF"/>
    <w:rsid w:val="00CC76DA"/>
    <w:rsid w:val="00CD045D"/>
    <w:rsid w:val="00CD084E"/>
    <w:rsid w:val="00CD0C3C"/>
    <w:rsid w:val="00CD1DAF"/>
    <w:rsid w:val="00CD2F70"/>
    <w:rsid w:val="00CD35E3"/>
    <w:rsid w:val="00CD63CE"/>
    <w:rsid w:val="00CD6F28"/>
    <w:rsid w:val="00CD737A"/>
    <w:rsid w:val="00CE0559"/>
    <w:rsid w:val="00CE0D9B"/>
    <w:rsid w:val="00CE17B7"/>
    <w:rsid w:val="00CE1AC7"/>
    <w:rsid w:val="00CE1E13"/>
    <w:rsid w:val="00CE271F"/>
    <w:rsid w:val="00CE2F9B"/>
    <w:rsid w:val="00CE3B0A"/>
    <w:rsid w:val="00CE5720"/>
    <w:rsid w:val="00CE583F"/>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C29"/>
    <w:rsid w:val="00D034E5"/>
    <w:rsid w:val="00D03E76"/>
    <w:rsid w:val="00D06FB0"/>
    <w:rsid w:val="00D12878"/>
    <w:rsid w:val="00D1350A"/>
    <w:rsid w:val="00D137AA"/>
    <w:rsid w:val="00D1466A"/>
    <w:rsid w:val="00D15796"/>
    <w:rsid w:val="00D15F89"/>
    <w:rsid w:val="00D17781"/>
    <w:rsid w:val="00D17D1F"/>
    <w:rsid w:val="00D2192E"/>
    <w:rsid w:val="00D21AF6"/>
    <w:rsid w:val="00D21DC6"/>
    <w:rsid w:val="00D23F6D"/>
    <w:rsid w:val="00D2636A"/>
    <w:rsid w:val="00D27DE9"/>
    <w:rsid w:val="00D3032D"/>
    <w:rsid w:val="00D3171C"/>
    <w:rsid w:val="00D31D5F"/>
    <w:rsid w:val="00D3321F"/>
    <w:rsid w:val="00D33691"/>
    <w:rsid w:val="00D401FC"/>
    <w:rsid w:val="00D41DDE"/>
    <w:rsid w:val="00D42784"/>
    <w:rsid w:val="00D448AF"/>
    <w:rsid w:val="00D45EFD"/>
    <w:rsid w:val="00D461CE"/>
    <w:rsid w:val="00D46FAE"/>
    <w:rsid w:val="00D526B1"/>
    <w:rsid w:val="00D541BF"/>
    <w:rsid w:val="00D55794"/>
    <w:rsid w:val="00D56D5D"/>
    <w:rsid w:val="00D578AB"/>
    <w:rsid w:val="00D60487"/>
    <w:rsid w:val="00D60648"/>
    <w:rsid w:val="00D61484"/>
    <w:rsid w:val="00D61DCC"/>
    <w:rsid w:val="00D62065"/>
    <w:rsid w:val="00D6320F"/>
    <w:rsid w:val="00D6442E"/>
    <w:rsid w:val="00D65D66"/>
    <w:rsid w:val="00D66222"/>
    <w:rsid w:val="00D6750A"/>
    <w:rsid w:val="00D67994"/>
    <w:rsid w:val="00D71031"/>
    <w:rsid w:val="00D71829"/>
    <w:rsid w:val="00D72FA6"/>
    <w:rsid w:val="00D776C4"/>
    <w:rsid w:val="00D77823"/>
    <w:rsid w:val="00D82FD0"/>
    <w:rsid w:val="00D84435"/>
    <w:rsid w:val="00D8478F"/>
    <w:rsid w:val="00D84C9A"/>
    <w:rsid w:val="00D85469"/>
    <w:rsid w:val="00D8617F"/>
    <w:rsid w:val="00D86AFF"/>
    <w:rsid w:val="00D92F9E"/>
    <w:rsid w:val="00D94016"/>
    <w:rsid w:val="00D97F66"/>
    <w:rsid w:val="00DA0155"/>
    <w:rsid w:val="00DA055A"/>
    <w:rsid w:val="00DA092B"/>
    <w:rsid w:val="00DA23BB"/>
    <w:rsid w:val="00DA2A6C"/>
    <w:rsid w:val="00DA32AD"/>
    <w:rsid w:val="00DA62C1"/>
    <w:rsid w:val="00DB25E9"/>
    <w:rsid w:val="00DB4A17"/>
    <w:rsid w:val="00DB4DDF"/>
    <w:rsid w:val="00DB51E4"/>
    <w:rsid w:val="00DB52F7"/>
    <w:rsid w:val="00DB6B1E"/>
    <w:rsid w:val="00DC23B4"/>
    <w:rsid w:val="00DC52B4"/>
    <w:rsid w:val="00DC6639"/>
    <w:rsid w:val="00DC6C2F"/>
    <w:rsid w:val="00DC70D0"/>
    <w:rsid w:val="00DD0180"/>
    <w:rsid w:val="00DD1CA5"/>
    <w:rsid w:val="00DD3FD1"/>
    <w:rsid w:val="00DD4052"/>
    <w:rsid w:val="00DD4FAC"/>
    <w:rsid w:val="00DD5947"/>
    <w:rsid w:val="00DD5C11"/>
    <w:rsid w:val="00DE29E4"/>
    <w:rsid w:val="00DE3ABC"/>
    <w:rsid w:val="00DE3E53"/>
    <w:rsid w:val="00DE4C46"/>
    <w:rsid w:val="00DE683F"/>
    <w:rsid w:val="00DF0D93"/>
    <w:rsid w:val="00DF0F7A"/>
    <w:rsid w:val="00DF1556"/>
    <w:rsid w:val="00DF2A19"/>
    <w:rsid w:val="00DF60E4"/>
    <w:rsid w:val="00DF6D12"/>
    <w:rsid w:val="00DF762F"/>
    <w:rsid w:val="00DF78F4"/>
    <w:rsid w:val="00DF7F8A"/>
    <w:rsid w:val="00E0003A"/>
    <w:rsid w:val="00E01139"/>
    <w:rsid w:val="00E016F4"/>
    <w:rsid w:val="00E01A82"/>
    <w:rsid w:val="00E01C00"/>
    <w:rsid w:val="00E0373F"/>
    <w:rsid w:val="00E040A1"/>
    <w:rsid w:val="00E0480E"/>
    <w:rsid w:val="00E071B4"/>
    <w:rsid w:val="00E07334"/>
    <w:rsid w:val="00E07FC0"/>
    <w:rsid w:val="00E1145E"/>
    <w:rsid w:val="00E1165D"/>
    <w:rsid w:val="00E11708"/>
    <w:rsid w:val="00E11852"/>
    <w:rsid w:val="00E16D27"/>
    <w:rsid w:val="00E20542"/>
    <w:rsid w:val="00E215BD"/>
    <w:rsid w:val="00E22309"/>
    <w:rsid w:val="00E22FDE"/>
    <w:rsid w:val="00E24C0D"/>
    <w:rsid w:val="00E2598F"/>
    <w:rsid w:val="00E264C4"/>
    <w:rsid w:val="00E30BF9"/>
    <w:rsid w:val="00E31176"/>
    <w:rsid w:val="00E320C4"/>
    <w:rsid w:val="00E33E40"/>
    <w:rsid w:val="00E34FCA"/>
    <w:rsid w:val="00E35539"/>
    <w:rsid w:val="00E4067B"/>
    <w:rsid w:val="00E41459"/>
    <w:rsid w:val="00E4276C"/>
    <w:rsid w:val="00E441C8"/>
    <w:rsid w:val="00E441EA"/>
    <w:rsid w:val="00E44C1A"/>
    <w:rsid w:val="00E44E1C"/>
    <w:rsid w:val="00E4568C"/>
    <w:rsid w:val="00E4632E"/>
    <w:rsid w:val="00E47421"/>
    <w:rsid w:val="00E4787B"/>
    <w:rsid w:val="00E50C79"/>
    <w:rsid w:val="00E50EA7"/>
    <w:rsid w:val="00E51F36"/>
    <w:rsid w:val="00E528AB"/>
    <w:rsid w:val="00E52969"/>
    <w:rsid w:val="00E55D32"/>
    <w:rsid w:val="00E6187C"/>
    <w:rsid w:val="00E63D11"/>
    <w:rsid w:val="00E64258"/>
    <w:rsid w:val="00E65941"/>
    <w:rsid w:val="00E66F70"/>
    <w:rsid w:val="00E67167"/>
    <w:rsid w:val="00E71803"/>
    <w:rsid w:val="00E720A3"/>
    <w:rsid w:val="00E72BB4"/>
    <w:rsid w:val="00E74519"/>
    <w:rsid w:val="00E74F68"/>
    <w:rsid w:val="00E75F46"/>
    <w:rsid w:val="00E80E1A"/>
    <w:rsid w:val="00E81984"/>
    <w:rsid w:val="00E833BA"/>
    <w:rsid w:val="00E83690"/>
    <w:rsid w:val="00E83838"/>
    <w:rsid w:val="00E83B2E"/>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3D3"/>
    <w:rsid w:val="00EA74D2"/>
    <w:rsid w:val="00EB1DFA"/>
    <w:rsid w:val="00EB2085"/>
    <w:rsid w:val="00EB30EB"/>
    <w:rsid w:val="00EB3A76"/>
    <w:rsid w:val="00EB6130"/>
    <w:rsid w:val="00EB6B7F"/>
    <w:rsid w:val="00EC08B9"/>
    <w:rsid w:val="00EC53AE"/>
    <w:rsid w:val="00EC5CB9"/>
    <w:rsid w:val="00ED11DE"/>
    <w:rsid w:val="00ED183E"/>
    <w:rsid w:val="00ED39D7"/>
    <w:rsid w:val="00ED5B93"/>
    <w:rsid w:val="00ED61ED"/>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6579"/>
    <w:rsid w:val="00EF74BC"/>
    <w:rsid w:val="00F0089D"/>
    <w:rsid w:val="00F043E4"/>
    <w:rsid w:val="00F05363"/>
    <w:rsid w:val="00F06AFC"/>
    <w:rsid w:val="00F071A9"/>
    <w:rsid w:val="00F102B6"/>
    <w:rsid w:val="00F1084E"/>
    <w:rsid w:val="00F10B00"/>
    <w:rsid w:val="00F10B4D"/>
    <w:rsid w:val="00F10F95"/>
    <w:rsid w:val="00F11173"/>
    <w:rsid w:val="00F11638"/>
    <w:rsid w:val="00F11F34"/>
    <w:rsid w:val="00F21511"/>
    <w:rsid w:val="00F21C72"/>
    <w:rsid w:val="00F222D0"/>
    <w:rsid w:val="00F23383"/>
    <w:rsid w:val="00F27741"/>
    <w:rsid w:val="00F27819"/>
    <w:rsid w:val="00F279A5"/>
    <w:rsid w:val="00F32FBB"/>
    <w:rsid w:val="00F35AE8"/>
    <w:rsid w:val="00F36667"/>
    <w:rsid w:val="00F400C2"/>
    <w:rsid w:val="00F425C0"/>
    <w:rsid w:val="00F4455B"/>
    <w:rsid w:val="00F46457"/>
    <w:rsid w:val="00F522A7"/>
    <w:rsid w:val="00F53031"/>
    <w:rsid w:val="00F544F3"/>
    <w:rsid w:val="00F54C65"/>
    <w:rsid w:val="00F561BF"/>
    <w:rsid w:val="00F61312"/>
    <w:rsid w:val="00F62EF4"/>
    <w:rsid w:val="00F63A60"/>
    <w:rsid w:val="00F63C3A"/>
    <w:rsid w:val="00F66B9E"/>
    <w:rsid w:val="00F70050"/>
    <w:rsid w:val="00F711BC"/>
    <w:rsid w:val="00F752A2"/>
    <w:rsid w:val="00F7582B"/>
    <w:rsid w:val="00F75ACC"/>
    <w:rsid w:val="00F76339"/>
    <w:rsid w:val="00F80143"/>
    <w:rsid w:val="00F8249F"/>
    <w:rsid w:val="00F82ACE"/>
    <w:rsid w:val="00F82D76"/>
    <w:rsid w:val="00F832EF"/>
    <w:rsid w:val="00F83B6B"/>
    <w:rsid w:val="00F83C73"/>
    <w:rsid w:val="00F854E3"/>
    <w:rsid w:val="00F85E9A"/>
    <w:rsid w:val="00F90B78"/>
    <w:rsid w:val="00F90BEF"/>
    <w:rsid w:val="00F93C9C"/>
    <w:rsid w:val="00F941F7"/>
    <w:rsid w:val="00F958CF"/>
    <w:rsid w:val="00F95C1F"/>
    <w:rsid w:val="00F97519"/>
    <w:rsid w:val="00F977D4"/>
    <w:rsid w:val="00FA0D8E"/>
    <w:rsid w:val="00FA325C"/>
    <w:rsid w:val="00FA33CB"/>
    <w:rsid w:val="00FA690F"/>
    <w:rsid w:val="00FA6CE0"/>
    <w:rsid w:val="00FA6EFD"/>
    <w:rsid w:val="00FA72F9"/>
    <w:rsid w:val="00FB080B"/>
    <w:rsid w:val="00FB46D4"/>
    <w:rsid w:val="00FB49C7"/>
    <w:rsid w:val="00FB4BC9"/>
    <w:rsid w:val="00FB518B"/>
    <w:rsid w:val="00FB670A"/>
    <w:rsid w:val="00FB6A32"/>
    <w:rsid w:val="00FB73E9"/>
    <w:rsid w:val="00FB75B5"/>
    <w:rsid w:val="00FB7796"/>
    <w:rsid w:val="00FB7DD3"/>
    <w:rsid w:val="00FC11C4"/>
    <w:rsid w:val="00FC125B"/>
    <w:rsid w:val="00FC178A"/>
    <w:rsid w:val="00FC5B2B"/>
    <w:rsid w:val="00FC62F2"/>
    <w:rsid w:val="00FC64DF"/>
    <w:rsid w:val="00FC667B"/>
    <w:rsid w:val="00FC777F"/>
    <w:rsid w:val="00FD2190"/>
    <w:rsid w:val="00FD33BF"/>
    <w:rsid w:val="00FD4190"/>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351CC5-0460-44A1-9C5D-ED9E804D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5">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uiPriority w:val="34"/>
    <w:qFormat/>
    <w:rsid w:val="00D86AFF"/>
  </w:style>
  <w:style w:type="paragraph" w:customStyle="1" w:styleId="affd">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4"/>
    <w:uiPriority w:val="34"/>
    <w:qFormat/>
    <w:rsid w:val="00D86AFF"/>
    <w:pPr>
      <w:ind w:left="1800"/>
    </w:pPr>
  </w:style>
  <w:style w:type="paragraph" w:customStyle="1" w:styleId="312">
    <w:name w:val="Список 31"/>
    <w:basedOn w:val="aff4"/>
    <w:uiPriority w:val="34"/>
    <w:qFormat/>
    <w:rsid w:val="00D86AFF"/>
    <w:pPr>
      <w:ind w:left="2160"/>
    </w:pPr>
  </w:style>
  <w:style w:type="paragraph" w:customStyle="1" w:styleId="41">
    <w:name w:val="Список 41"/>
    <w:basedOn w:val="aff4"/>
    <w:uiPriority w:val="34"/>
    <w:qFormat/>
    <w:rsid w:val="00D86AFF"/>
    <w:pPr>
      <w:ind w:left="2520"/>
    </w:pPr>
  </w:style>
  <w:style w:type="paragraph" w:customStyle="1" w:styleId="51">
    <w:name w:val="Список 51"/>
    <w:basedOn w:val="aff4"/>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uiPriority w:val="34"/>
    <w:qFormat/>
    <w:rsid w:val="00D86AFF"/>
    <w:pPr>
      <w:ind w:firstLine="0"/>
    </w:pPr>
  </w:style>
  <w:style w:type="paragraph" w:customStyle="1" w:styleId="216">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b">
    <w:name w:val="annotation text"/>
    <w:basedOn w:val="a"/>
    <w:link w:val="afffc"/>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9">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3"/>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
    <w:name w:val="Заголовок таблици"/>
    <w:basedOn w:val="1ff9"/>
    <w:uiPriority w:val="34"/>
    <w:qFormat/>
    <w:rsid w:val="00D86AFF"/>
    <w:rPr>
      <w:sz w:val="22"/>
    </w:rPr>
  </w:style>
  <w:style w:type="paragraph" w:customStyle="1" w:styleId="afffff0">
    <w:name w:val="Номер таблици"/>
    <w:basedOn w:val="a"/>
    <w:next w:val="a"/>
    <w:uiPriority w:val="34"/>
    <w:qFormat/>
    <w:rsid w:val="00D86AFF"/>
    <w:pPr>
      <w:suppressAutoHyphens/>
      <w:jc w:val="right"/>
    </w:pPr>
    <w:rPr>
      <w:b/>
      <w:sz w:val="20"/>
      <w:szCs w:val="24"/>
      <w:lang w:eastAsia="ar-SA"/>
    </w:rPr>
  </w:style>
  <w:style w:type="paragraph" w:customStyle="1" w:styleId="afffff1">
    <w:name w:val="Приложение"/>
    <w:basedOn w:val="a"/>
    <w:next w:val="a"/>
    <w:uiPriority w:val="34"/>
    <w:qFormat/>
    <w:rsid w:val="00D86AFF"/>
    <w:pPr>
      <w:suppressAutoHyphens/>
      <w:jc w:val="right"/>
    </w:pPr>
    <w:rPr>
      <w:sz w:val="20"/>
      <w:szCs w:val="24"/>
      <w:lang w:eastAsia="ar-SA"/>
    </w:rPr>
  </w:style>
  <w:style w:type="paragraph" w:customStyle="1" w:styleId="afffff2">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5"/>
    <w:uiPriority w:val="34"/>
    <w:qFormat/>
    <w:rsid w:val="00D86AFF"/>
    <w:pPr>
      <w:tabs>
        <w:tab w:val="right" w:leader="dot" w:pos="9637"/>
      </w:tabs>
      <w:ind w:left="2547" w:firstLine="0"/>
    </w:pPr>
  </w:style>
  <w:style w:type="paragraph" w:customStyle="1" w:styleId="afffff4">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c">
    <w:name w:val="Текст примечания Знак"/>
    <w:basedOn w:val="a1"/>
    <w:link w:val="afffb"/>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34"/>
    <w:qFormat/>
    <w:rsid w:val="00A00128"/>
    <w:pPr>
      <w:spacing w:line="360" w:lineRule="auto"/>
      <w:ind w:firstLine="709"/>
      <w:jc w:val="both"/>
    </w:pPr>
  </w:style>
  <w:style w:type="paragraph" w:styleId="afffffa">
    <w:name w:val="footnote text"/>
    <w:basedOn w:val="a"/>
    <w:link w:val="afffffb"/>
    <w:unhideWhenUsed/>
    <w:rsid w:val="00A00128"/>
    <w:rPr>
      <w:sz w:val="20"/>
      <w:szCs w:val="20"/>
    </w:rPr>
  </w:style>
  <w:style w:type="character" w:customStyle="1" w:styleId="afffffb">
    <w:name w:val="Текст сноски Знак"/>
    <w:basedOn w:val="a1"/>
    <w:link w:val="afffffa"/>
    <w:rsid w:val="00A00128"/>
  </w:style>
  <w:style w:type="character" w:styleId="afffffc">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0">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1">
    <w:name w:val="Цветовое выделение"/>
    <w:rsid w:val="001E2343"/>
    <w:rPr>
      <w:b/>
      <w:bCs/>
      <w:color w:val="000080"/>
    </w:rPr>
  </w:style>
  <w:style w:type="character" w:customStyle="1" w:styleId="affffff2">
    <w:name w:val="Гипертекстовая ссылка"/>
    <w:basedOn w:val="affffff1"/>
    <w:rsid w:val="001E2343"/>
    <w:rPr>
      <w:b/>
      <w:bCs/>
      <w:color w:val="008000"/>
    </w:rPr>
  </w:style>
  <w:style w:type="paragraph" w:customStyle="1" w:styleId="affffff3">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4">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5">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6">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7">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semiHidden/>
    <w:locked/>
    <w:rsid w:val="00E65941"/>
    <w:rPr>
      <w:rFonts w:ascii="Tahoma" w:hAnsi="Tahoma" w:cs="Tahoma"/>
      <w:sz w:val="16"/>
      <w:szCs w:val="16"/>
    </w:rPr>
  </w:style>
  <w:style w:type="character" w:customStyle="1" w:styleId="1fff">
    <w:name w:val="Текст примечания Знак1"/>
    <w:basedOn w:val="a1"/>
    <w:locked/>
    <w:rsid w:val="00E65941"/>
    <w:rPr>
      <w:lang w:eastAsia="ar-SA"/>
    </w:rPr>
  </w:style>
  <w:style w:type="paragraph" w:styleId="affffff8">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9">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qFormat/>
    <w:rsid w:val="00A36827"/>
    <w:pPr>
      <w:widowControl w:val="0"/>
      <w:suppressAutoHyphens/>
      <w:autoSpaceDE w:val="0"/>
    </w:pPr>
    <w:rPr>
      <w:rFonts w:ascii="Arial" w:eastAsia="Arial" w:hAnsi="Arial"/>
    </w:rPr>
  </w:style>
  <w:style w:type="paragraph" w:customStyle="1" w:styleId="ConsPlusNonformat1">
    <w:name w:val="ConsPlusNonformat1"/>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a">
    <w:name w:val="annotation reference"/>
    <w:uiPriority w:val="99"/>
    <w:unhideWhenUsed/>
    <w:rsid w:val="00A36827"/>
    <w:rPr>
      <w:sz w:val="16"/>
      <w:szCs w:val="16"/>
    </w:rPr>
  </w:style>
  <w:style w:type="paragraph" w:styleId="affffffb">
    <w:name w:val="endnote text"/>
    <w:basedOn w:val="a"/>
    <w:link w:val="affffffc"/>
    <w:uiPriority w:val="99"/>
    <w:unhideWhenUsed/>
    <w:rsid w:val="00A36827"/>
    <w:pPr>
      <w:suppressAutoHyphens/>
    </w:pPr>
    <w:rPr>
      <w:sz w:val="20"/>
      <w:szCs w:val="20"/>
      <w:lang w:eastAsia="ar-SA"/>
    </w:rPr>
  </w:style>
  <w:style w:type="character" w:customStyle="1" w:styleId="affffffc">
    <w:name w:val="Текст концевой сноски Знак"/>
    <w:basedOn w:val="a1"/>
    <w:link w:val="affffffb"/>
    <w:uiPriority w:val="99"/>
    <w:rsid w:val="00A36827"/>
    <w:rPr>
      <w:lang w:eastAsia="ar-SA"/>
    </w:rPr>
  </w:style>
  <w:style w:type="character" w:styleId="affffffd">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e">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e"/>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2">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2">
    <w:name w:val="Знак6"/>
    <w:rsid w:val="00B13C86"/>
    <w:rPr>
      <w:rFonts w:ascii="Arial" w:hAnsi="Arial" w:cs="Arial"/>
      <w:b/>
      <w:bCs/>
      <w:i/>
      <w:iCs/>
      <w:sz w:val="28"/>
      <w:szCs w:val="28"/>
      <w:lang w:val="ru-RU" w:eastAsia="ar-SA" w:bidi="ar-SA"/>
    </w:rPr>
  </w:style>
  <w:style w:type="character" w:customStyle="1" w:styleId="132">
    <w:name w:val="Знак13"/>
    <w:rsid w:val="00B13C86"/>
    <w:rPr>
      <w:rFonts w:ascii="Arial" w:hAnsi="Arial" w:cs="Arial"/>
      <w:b/>
      <w:bCs/>
      <w:i/>
      <w:iCs/>
      <w:sz w:val="28"/>
      <w:szCs w:val="28"/>
      <w:lang w:val="ru-RU" w:eastAsia="ar-SA" w:bidi="ar-SA"/>
    </w:rPr>
  </w:style>
  <w:style w:type="character" w:customStyle="1" w:styleId="133">
    <w:name w:val="Знак Знак13"/>
    <w:rsid w:val="00B13C86"/>
    <w:rPr>
      <w:sz w:val="24"/>
      <w:szCs w:val="24"/>
      <w:u w:val="single"/>
      <w:lang w:val="ru-RU" w:eastAsia="ar-SA" w:bidi="ar-SA"/>
    </w:rPr>
  </w:style>
  <w:style w:type="character" w:customStyle="1" w:styleId="2131">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4">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b">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5">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6">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c">
    <w:name w:val="Цитата21"/>
    <w:basedOn w:val="a"/>
    <w:rsid w:val="00B13C86"/>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3">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e">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Название Знак1"/>
    <w:rsid w:val="00B13C86"/>
    <w:rPr>
      <w:rFonts w:ascii="Cambria" w:eastAsia="Times New Roman" w:hAnsi="Cambria" w:cs="Times New Roman"/>
      <w:color w:val="17365D"/>
      <w:spacing w:val="5"/>
      <w:kern w:val="28"/>
      <w:sz w:val="52"/>
      <w:szCs w:val="52"/>
    </w:rPr>
  </w:style>
  <w:style w:type="character" w:customStyle="1" w:styleId="1fff3">
    <w:name w:val="Подзаголовок Знак1"/>
    <w:rsid w:val="00B13C86"/>
    <w:rPr>
      <w:rFonts w:ascii="Cambria" w:eastAsia="Times New Roman" w:hAnsi="Cambria" w:cs="Times New Roman"/>
      <w:i/>
      <w:iCs/>
      <w:color w:val="4F81BD"/>
      <w:spacing w:val="15"/>
      <w:sz w:val="24"/>
      <w:szCs w:val="24"/>
    </w:rPr>
  </w:style>
  <w:style w:type="character" w:customStyle="1" w:styleId="1fff4">
    <w:name w:val="Нижний колонтитул Знак1"/>
    <w:uiPriority w:val="99"/>
    <w:semiHidden/>
    <w:rsid w:val="00B13C86"/>
    <w:rPr>
      <w:sz w:val="28"/>
      <w:szCs w:val="28"/>
    </w:rPr>
  </w:style>
  <w:style w:type="character" w:customStyle="1" w:styleId="1fff5">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0">
    <w:name w:val="Заголовок 8 Знак1"/>
    <w:semiHidden/>
    <w:rsid w:val="00B13C86"/>
    <w:rPr>
      <w:rFonts w:ascii="Cambria" w:eastAsia="Times New Roman" w:hAnsi="Cambria" w:cs="Times New Roman"/>
      <w:color w:val="404040"/>
    </w:rPr>
  </w:style>
  <w:style w:type="character" w:customStyle="1" w:styleId="910">
    <w:name w:val="Заголовок 9 Знак1"/>
    <w:semiHidden/>
    <w:rsid w:val="00B13C86"/>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6">
    <w:name w:val="Электронная подпись Знак1"/>
    <w:semiHidden/>
    <w:rsid w:val="00B13C86"/>
    <w:rPr>
      <w:sz w:val="28"/>
      <w:szCs w:val="28"/>
    </w:rPr>
  </w:style>
  <w:style w:type="character" w:customStyle="1" w:styleId="1fff7">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8">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595241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096235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057737">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4714252">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83663160">
      <w:bodyDiv w:val="1"/>
      <w:marLeft w:val="0"/>
      <w:marRight w:val="0"/>
      <w:marTop w:val="0"/>
      <w:marBottom w:val="0"/>
      <w:divBdr>
        <w:top w:val="none" w:sz="0" w:space="0" w:color="auto"/>
        <w:left w:val="none" w:sz="0" w:space="0" w:color="auto"/>
        <w:bottom w:val="none" w:sz="0" w:space="0" w:color="auto"/>
        <w:right w:val="none" w:sz="0" w:space="0" w:color="auto"/>
      </w:divBdr>
    </w:div>
    <w:div w:id="494423164">
      <w:bodyDiv w:val="1"/>
      <w:marLeft w:val="0"/>
      <w:marRight w:val="0"/>
      <w:marTop w:val="0"/>
      <w:marBottom w:val="0"/>
      <w:divBdr>
        <w:top w:val="none" w:sz="0" w:space="0" w:color="auto"/>
        <w:left w:val="none" w:sz="0" w:space="0" w:color="auto"/>
        <w:bottom w:val="none" w:sz="0" w:space="0" w:color="auto"/>
        <w:right w:val="none" w:sz="0" w:space="0" w:color="auto"/>
      </w:divBdr>
    </w:div>
    <w:div w:id="52428917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3227840">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6443912">
      <w:bodyDiv w:val="1"/>
      <w:marLeft w:val="0"/>
      <w:marRight w:val="0"/>
      <w:marTop w:val="0"/>
      <w:marBottom w:val="0"/>
      <w:divBdr>
        <w:top w:val="none" w:sz="0" w:space="0" w:color="auto"/>
        <w:left w:val="none" w:sz="0" w:space="0" w:color="auto"/>
        <w:bottom w:val="none" w:sz="0" w:space="0" w:color="auto"/>
        <w:right w:val="none" w:sz="0" w:space="0" w:color="auto"/>
      </w:divBdr>
    </w:div>
    <w:div w:id="600652665">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7761907">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89840918">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261370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58596615">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2671686">
      <w:bodyDiv w:val="1"/>
      <w:marLeft w:val="0"/>
      <w:marRight w:val="0"/>
      <w:marTop w:val="0"/>
      <w:marBottom w:val="0"/>
      <w:divBdr>
        <w:top w:val="none" w:sz="0" w:space="0" w:color="auto"/>
        <w:left w:val="none" w:sz="0" w:space="0" w:color="auto"/>
        <w:bottom w:val="none" w:sz="0" w:space="0" w:color="auto"/>
        <w:right w:val="none" w:sz="0" w:space="0" w:color="auto"/>
      </w:divBdr>
    </w:div>
    <w:div w:id="79961423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2995098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59852849">
      <w:bodyDiv w:val="1"/>
      <w:marLeft w:val="0"/>
      <w:marRight w:val="0"/>
      <w:marTop w:val="0"/>
      <w:marBottom w:val="0"/>
      <w:divBdr>
        <w:top w:val="none" w:sz="0" w:space="0" w:color="auto"/>
        <w:left w:val="none" w:sz="0" w:space="0" w:color="auto"/>
        <w:bottom w:val="none" w:sz="0" w:space="0" w:color="auto"/>
        <w:right w:val="none" w:sz="0" w:space="0" w:color="auto"/>
      </w:divBdr>
    </w:div>
    <w:div w:id="90028619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6374514">
      <w:bodyDiv w:val="1"/>
      <w:marLeft w:val="0"/>
      <w:marRight w:val="0"/>
      <w:marTop w:val="0"/>
      <w:marBottom w:val="0"/>
      <w:divBdr>
        <w:top w:val="none" w:sz="0" w:space="0" w:color="auto"/>
        <w:left w:val="none" w:sz="0" w:space="0" w:color="auto"/>
        <w:bottom w:val="none" w:sz="0" w:space="0" w:color="auto"/>
        <w:right w:val="none" w:sz="0" w:space="0" w:color="auto"/>
      </w:divBdr>
    </w:div>
    <w:div w:id="977344112">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4187856">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690879">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0883938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370850">
      <w:bodyDiv w:val="1"/>
      <w:marLeft w:val="0"/>
      <w:marRight w:val="0"/>
      <w:marTop w:val="0"/>
      <w:marBottom w:val="0"/>
      <w:divBdr>
        <w:top w:val="none" w:sz="0" w:space="0" w:color="auto"/>
        <w:left w:val="none" w:sz="0" w:space="0" w:color="auto"/>
        <w:bottom w:val="none" w:sz="0" w:space="0" w:color="auto"/>
        <w:right w:val="none" w:sz="0" w:space="0" w:color="auto"/>
      </w:divBdr>
    </w:div>
    <w:div w:id="1261568617">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274241226">
      <w:bodyDiv w:val="1"/>
      <w:marLeft w:val="0"/>
      <w:marRight w:val="0"/>
      <w:marTop w:val="0"/>
      <w:marBottom w:val="0"/>
      <w:divBdr>
        <w:top w:val="none" w:sz="0" w:space="0" w:color="auto"/>
        <w:left w:val="none" w:sz="0" w:space="0" w:color="auto"/>
        <w:bottom w:val="none" w:sz="0" w:space="0" w:color="auto"/>
        <w:right w:val="none" w:sz="0" w:space="0" w:color="auto"/>
      </w:divBdr>
    </w:div>
    <w:div w:id="1293630614">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426681">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340066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22846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14747469">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61693122">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10716153">
      <w:bodyDiv w:val="1"/>
      <w:marLeft w:val="0"/>
      <w:marRight w:val="0"/>
      <w:marTop w:val="0"/>
      <w:marBottom w:val="0"/>
      <w:divBdr>
        <w:top w:val="none" w:sz="0" w:space="0" w:color="auto"/>
        <w:left w:val="none" w:sz="0" w:space="0" w:color="auto"/>
        <w:bottom w:val="none" w:sz="0" w:space="0" w:color="auto"/>
        <w:right w:val="none" w:sz="0" w:space="0" w:color="auto"/>
      </w:divBdr>
    </w:div>
    <w:div w:id="171851125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854344">
      <w:bodyDiv w:val="1"/>
      <w:marLeft w:val="0"/>
      <w:marRight w:val="0"/>
      <w:marTop w:val="0"/>
      <w:marBottom w:val="0"/>
      <w:divBdr>
        <w:top w:val="none" w:sz="0" w:space="0" w:color="auto"/>
        <w:left w:val="none" w:sz="0" w:space="0" w:color="auto"/>
        <w:bottom w:val="none" w:sz="0" w:space="0" w:color="auto"/>
        <w:right w:val="none" w:sz="0" w:space="0" w:color="auto"/>
      </w:divBdr>
    </w:div>
    <w:div w:id="1730231043">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9909825">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0464968">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679551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0257225">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79161963">
      <w:bodyDiv w:val="1"/>
      <w:marLeft w:val="0"/>
      <w:marRight w:val="0"/>
      <w:marTop w:val="0"/>
      <w:marBottom w:val="0"/>
      <w:divBdr>
        <w:top w:val="none" w:sz="0" w:space="0" w:color="auto"/>
        <w:left w:val="none" w:sz="0" w:space="0" w:color="auto"/>
        <w:bottom w:val="none" w:sz="0" w:space="0" w:color="auto"/>
        <w:right w:val="none" w:sz="0" w:space="0" w:color="auto"/>
      </w:divBdr>
    </w:div>
    <w:div w:id="208437755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5051943">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39445407">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 w:id="21443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http://gp-novoagansk.ru/pohoronnoe-delo.html" TargetMode="External"/><Relationship Id="rId18" Type="http://schemas.openxmlformats.org/officeDocument/2006/relationships/hyperlink" Target="consultantplus://offline/ref=7047E27459C58714142FACC08A7B045C4EA5836C0B536511F1C63A71A8628851250A433238260CF4754DC59587u5g9K" TargetMode="External"/><Relationship Id="rId26" Type="http://schemas.openxmlformats.org/officeDocument/2006/relationships/hyperlink" Target="https://data.admhmao.ru/opendata/8620008290-list-of-real-estate-which-is-in-property-of-municipality-?recordsPerPage=25&amp;PAGEN_1=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s://investugra.ru/index.php" TargetMode="External"/><Relationship Id="rId7" Type="http://schemas.openxmlformats.org/officeDocument/2006/relationships/endnotes" Target="endnotes.xml"/><Relationship Id="rId12" Type="http://schemas.openxmlformats.org/officeDocument/2006/relationships/hyperlink" Target="http://gp-novoagansk.ru/pohoronnoe-delo.html" TargetMode="External"/><Relationship Id="rId17" Type="http://schemas.openxmlformats.org/officeDocument/2006/relationships/hyperlink" Target="consultantplus://offline/ref=7047E27459C58714142FACC08A7B045C4CA580640D526511F1C63A71A8628851250A433238260CF4754DC59587u5g9K" TargetMode="External"/><Relationship Id="rId25" Type="http://schemas.openxmlformats.org/officeDocument/2006/relationships/hyperlink" Target="http://nvraion.ru/upload/iblock/309/%D0%9F%D0%B5%D1%80%D0%B5%D1%87%D0%B5%D0%BD%D1%8C%20%D0%B8%D0%BC%D1%83%D1%89%2015.12.2020.xlsx" TargetMode="External"/><Relationship Id="rId33" Type="http://schemas.openxmlformats.org/officeDocument/2006/relationships/hyperlink" Target="http://nvraion.ru/entrepreneurship/?PAGEN_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vraion.ru/ekonomika-i-finansy/mery-podderzhki-covid19/" TargetMode="External"/><Relationship Id="rId20" Type="http://schemas.openxmlformats.org/officeDocument/2006/relationships/hyperlink" Target="file:///C:\content\act\9e7b1ec2-1eba-4212-836b-b5c45711924d.doc" TargetMode="External"/><Relationship Id="rId29" Type="http://schemas.openxmlformats.org/officeDocument/2006/relationships/hyperlink" Target="http://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raion.ru" TargetMode="External"/><Relationship Id="rId24" Type="http://schemas.openxmlformats.org/officeDocument/2006/relationships/hyperlink" Target="http://utp.sberbank-ast.ru/AP/" TargetMode="External"/><Relationship Id="rId32" Type="http://schemas.openxmlformats.org/officeDocument/2006/relationships/hyperlink" Target="http://nvraion.ru/entrepreneurship/"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vraion.ru/ekonomika-i-finansy/regulation-tariffs/neft/" TargetMode="External"/><Relationship Id="rId23" Type="http://schemas.openxmlformats.org/officeDocument/2006/relationships/hyperlink" Target="http://www.nvraion.ru" TargetMode="External"/><Relationship Id="rId28" Type="http://schemas.openxmlformats.org/officeDocument/2006/relationships/hyperlink" Target="consultantplus://offline/ref=D5372D045BF3DDB07FEBF3325E8E69905AAC3DBB0E6A59026A03455CBB710A1A6E34AD6EC1EA8819B826D9B0B6SCeAK" TargetMode="External"/><Relationship Id="rId36" Type="http://schemas.openxmlformats.org/officeDocument/2006/relationships/hyperlink" Target="http://invest.nvraion.ru/konkur/" TargetMode="External"/><Relationship Id="rId10" Type="http://schemas.openxmlformats.org/officeDocument/2006/relationships/hyperlink" Target="http://nvraion.ru/architecture/poluchit-uslugu-v-sfere-stroitelstva/" TargetMode="External"/><Relationship Id="rId19" Type="http://schemas.openxmlformats.org/officeDocument/2006/relationships/hyperlink" Target="consultantplus://offline/ref=7047E27459C58714142FACC08A7B045C4EA5836C0B536511F1C63A71A8628851250A433238260CF4754DC59587u5g9K" TargetMode="External"/><Relationship Id="rId31" Type="http://schemas.openxmlformats.org/officeDocument/2006/relationships/hyperlink" Target="consultantplus://offline/ref=7047E27459C58714142FACC08A7B045C4FA4826503576511F1C63A71A8628851370A1B3E3A2412F5715893C4C2056C152528BC4109A66E71u8g4K" TargetMode="Externa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http://www.adminvata.ru/informaciya-po-voprosam-pohoronnogo-dela.html" TargetMode="External"/><Relationship Id="rId22" Type="http://schemas.openxmlformats.org/officeDocument/2006/relationships/hyperlink" Target="http://torgi.gov.ru/" TargetMode="External"/><Relationship Id="rId27" Type="http://schemas.openxmlformats.org/officeDocument/2006/relationships/hyperlink" Target="consultantplus://offline/ref=D5372D045BF3DDB07FEBF3325E8E69905AAC3DBB0E6C59026A03455CBB710A1A6E34AD6EC1EA8819B826D9B0B6SCeAK" TargetMode="External"/><Relationship Id="rId30" Type="http://schemas.openxmlformats.org/officeDocument/2006/relationships/hyperlink" Target="consultantplus://offline/ref=7047E27459C58714142FACC08A7B045C4FA4826503576511F1C63A71A8628851370A1B3E3A2412F5715893C4C2056C152528BC4109A66E71u8g4K" TargetMode="External"/><Relationship Id="rId35" Type="http://schemas.openxmlformats.org/officeDocument/2006/relationships/hyperlink" Target="http://nvraion.ru/entrepreneurship/inform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9069A-FAAD-4F61-8527-83ED055F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11098</Words>
  <Characters>63263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Ткаченко Яна Феликсовна</cp:lastModifiedBy>
  <cp:revision>4</cp:revision>
  <cp:lastPrinted>2020-01-13T04:03:00Z</cp:lastPrinted>
  <dcterms:created xsi:type="dcterms:W3CDTF">2020-12-29T07:02:00Z</dcterms:created>
  <dcterms:modified xsi:type="dcterms:W3CDTF">2020-12-29T07:28:00Z</dcterms:modified>
</cp:coreProperties>
</file>